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22" w:rsidRPr="002A0766" w:rsidRDefault="00FA4522" w:rsidP="00FA4522">
      <w:pPr>
        <w:pStyle w:val="Default"/>
        <w:jc w:val="right"/>
        <w:rPr>
          <w:bCs/>
          <w:sz w:val="20"/>
          <w:szCs w:val="20"/>
        </w:rPr>
      </w:pPr>
      <w:r w:rsidRPr="002A0766">
        <w:rPr>
          <w:bCs/>
          <w:sz w:val="20"/>
          <w:szCs w:val="20"/>
        </w:rPr>
        <w:t>Załącznik nr 9 do SIWZ</w:t>
      </w:r>
    </w:p>
    <w:p w:rsidR="00FA4522" w:rsidRPr="006F24E1" w:rsidRDefault="00FA4522" w:rsidP="00FA4522">
      <w:pPr>
        <w:pStyle w:val="Default"/>
        <w:jc w:val="right"/>
        <w:rPr>
          <w:sz w:val="20"/>
          <w:szCs w:val="20"/>
        </w:rPr>
      </w:pPr>
      <w:r w:rsidRPr="006F24E1">
        <w:rPr>
          <w:bCs/>
          <w:sz w:val="20"/>
          <w:szCs w:val="20"/>
        </w:rPr>
        <w:t>GK-I.271.1.</w:t>
      </w:r>
      <w:r w:rsidR="006F24E1">
        <w:rPr>
          <w:bCs/>
          <w:sz w:val="20"/>
          <w:szCs w:val="20"/>
        </w:rPr>
        <w:t>22</w:t>
      </w:r>
      <w:r w:rsidRPr="006F24E1">
        <w:rPr>
          <w:bCs/>
          <w:sz w:val="20"/>
          <w:szCs w:val="20"/>
        </w:rPr>
        <w:t>.201</w:t>
      </w:r>
      <w:r w:rsidR="006F24E1">
        <w:rPr>
          <w:bCs/>
          <w:sz w:val="20"/>
          <w:szCs w:val="20"/>
        </w:rPr>
        <w:t>8</w:t>
      </w:r>
    </w:p>
    <w:p w:rsidR="002A0766" w:rsidRPr="002A0766" w:rsidRDefault="002A0766" w:rsidP="002A0766">
      <w:pPr>
        <w:ind w:left="-360"/>
        <w:jc w:val="right"/>
        <w:rPr>
          <w:rFonts w:ascii="Times New Roman" w:hAnsi="Times New Roman" w:cs="Times New Roman"/>
          <w:sz w:val="20"/>
          <w:szCs w:val="20"/>
        </w:rPr>
      </w:pPr>
    </w:p>
    <w:p w:rsidR="00252B36" w:rsidRDefault="00252B36" w:rsidP="00252B36">
      <w:pPr>
        <w:pStyle w:val="Default"/>
        <w:jc w:val="center"/>
        <w:rPr>
          <w:b/>
          <w:bCs/>
          <w:sz w:val="23"/>
          <w:szCs w:val="23"/>
        </w:rPr>
      </w:pPr>
      <w:r>
        <w:rPr>
          <w:b/>
          <w:bCs/>
          <w:sz w:val="23"/>
          <w:szCs w:val="23"/>
        </w:rPr>
        <w:t xml:space="preserve">ZASADY ODBIORU ODPADÓW KOMUNALNYCH </w:t>
      </w:r>
    </w:p>
    <w:p w:rsidR="00252B36" w:rsidRDefault="00252B36" w:rsidP="00252B36">
      <w:pPr>
        <w:pStyle w:val="Default"/>
        <w:jc w:val="center"/>
        <w:rPr>
          <w:sz w:val="23"/>
          <w:szCs w:val="23"/>
        </w:rPr>
      </w:pPr>
      <w:r>
        <w:rPr>
          <w:b/>
          <w:bCs/>
          <w:sz w:val="23"/>
          <w:szCs w:val="23"/>
        </w:rPr>
        <w:t>ICH ILOŚĆ ORAZ CZĘSTOTLIWOŚĆ ODBIORU</w:t>
      </w:r>
    </w:p>
    <w:p w:rsidR="00252B36" w:rsidRPr="00252B36" w:rsidRDefault="00252B36" w:rsidP="00252B36">
      <w:pPr>
        <w:pStyle w:val="Default"/>
        <w:rPr>
          <w:sz w:val="20"/>
          <w:szCs w:val="20"/>
        </w:rPr>
      </w:pPr>
    </w:p>
    <w:p w:rsidR="00252B36" w:rsidRPr="00252B36" w:rsidRDefault="00252B36" w:rsidP="00252B36">
      <w:pPr>
        <w:pStyle w:val="Default"/>
        <w:jc w:val="both"/>
        <w:rPr>
          <w:sz w:val="20"/>
          <w:szCs w:val="20"/>
        </w:rPr>
      </w:pPr>
      <w:r w:rsidRPr="00252B36">
        <w:rPr>
          <w:sz w:val="20"/>
          <w:szCs w:val="20"/>
        </w:rPr>
        <w:tab/>
      </w:r>
      <w:r w:rsidRPr="00252B36">
        <w:rPr>
          <w:b/>
          <w:color w:val="auto"/>
          <w:sz w:val="20"/>
          <w:szCs w:val="20"/>
        </w:rPr>
        <w:t>1.</w:t>
      </w:r>
      <w:r w:rsidRPr="00252B36">
        <w:rPr>
          <w:sz w:val="20"/>
          <w:szCs w:val="20"/>
        </w:rPr>
        <w:t xml:space="preserve"> </w:t>
      </w:r>
      <w:r w:rsidRPr="00252B36">
        <w:rPr>
          <w:b/>
          <w:bCs/>
          <w:sz w:val="20"/>
          <w:szCs w:val="20"/>
        </w:rPr>
        <w:t xml:space="preserve">Wykonawca w ramach wykonywania przedmiotu umowy odbiera </w:t>
      </w:r>
      <w:r w:rsidRPr="00252B36">
        <w:rPr>
          <w:b/>
          <w:bCs/>
          <w:sz w:val="20"/>
          <w:szCs w:val="20"/>
        </w:rPr>
        <w:br/>
        <w:t xml:space="preserve">i zagospodarowuje następujące rodzaje odpadów komunalnych: </w:t>
      </w:r>
    </w:p>
    <w:p w:rsidR="00252B36" w:rsidRPr="00252B36" w:rsidRDefault="00252B36" w:rsidP="00252B36">
      <w:pPr>
        <w:pStyle w:val="Default"/>
        <w:jc w:val="both"/>
        <w:rPr>
          <w:sz w:val="20"/>
          <w:szCs w:val="20"/>
        </w:rPr>
      </w:pPr>
      <w:r w:rsidRPr="00252B36">
        <w:rPr>
          <w:sz w:val="20"/>
          <w:szCs w:val="20"/>
        </w:rPr>
        <w:tab/>
        <w:t xml:space="preserve">a) odpady komunalne zmieszane odbierane bezpośrednio od właścicieli nieruchomości, </w:t>
      </w:r>
    </w:p>
    <w:p w:rsidR="00252B36" w:rsidRPr="00252B36" w:rsidRDefault="00252B36" w:rsidP="00252B36">
      <w:pPr>
        <w:pStyle w:val="Default"/>
        <w:ind w:left="709" w:hanging="567"/>
        <w:jc w:val="both"/>
        <w:rPr>
          <w:sz w:val="20"/>
          <w:szCs w:val="20"/>
        </w:rPr>
      </w:pPr>
      <w:r w:rsidRPr="00252B36">
        <w:rPr>
          <w:sz w:val="20"/>
          <w:szCs w:val="20"/>
        </w:rPr>
        <w:tab/>
        <w:t xml:space="preserve">b) odpady komunalne selektywnie zbierane odbierane bezpośrednio od właścicieli nieruchomości obejmujące frakcje: </w:t>
      </w:r>
    </w:p>
    <w:p w:rsidR="00252B36" w:rsidRPr="00252B36" w:rsidRDefault="00252B36" w:rsidP="00252B36">
      <w:pPr>
        <w:pStyle w:val="Default"/>
        <w:ind w:left="720"/>
        <w:rPr>
          <w:sz w:val="20"/>
          <w:szCs w:val="20"/>
        </w:rPr>
      </w:pPr>
      <w:r w:rsidRPr="00252B36">
        <w:rPr>
          <w:sz w:val="20"/>
          <w:szCs w:val="20"/>
        </w:rPr>
        <w:t xml:space="preserve">- papier, </w:t>
      </w:r>
    </w:p>
    <w:p w:rsidR="00252B36" w:rsidRPr="00252B36" w:rsidRDefault="00252B36" w:rsidP="00252B36">
      <w:pPr>
        <w:pStyle w:val="Default"/>
        <w:ind w:left="720"/>
        <w:rPr>
          <w:sz w:val="20"/>
          <w:szCs w:val="20"/>
        </w:rPr>
      </w:pPr>
      <w:r w:rsidRPr="00252B36">
        <w:rPr>
          <w:sz w:val="20"/>
          <w:szCs w:val="20"/>
        </w:rPr>
        <w:t xml:space="preserve">-szkło, </w:t>
      </w:r>
    </w:p>
    <w:p w:rsidR="00252B36" w:rsidRPr="00252B36" w:rsidRDefault="00252B36" w:rsidP="00252B36">
      <w:pPr>
        <w:pStyle w:val="Default"/>
        <w:ind w:left="720"/>
        <w:rPr>
          <w:sz w:val="20"/>
          <w:szCs w:val="20"/>
        </w:rPr>
      </w:pPr>
      <w:r w:rsidRPr="00252B36">
        <w:rPr>
          <w:sz w:val="20"/>
          <w:szCs w:val="20"/>
        </w:rPr>
        <w:t xml:space="preserve">-metale i tworzywa sztuczne, </w:t>
      </w:r>
    </w:p>
    <w:p w:rsidR="00252B36" w:rsidRPr="00252B36" w:rsidRDefault="00252B36" w:rsidP="00252B36">
      <w:pPr>
        <w:pStyle w:val="Default"/>
        <w:jc w:val="both"/>
        <w:rPr>
          <w:sz w:val="20"/>
          <w:szCs w:val="20"/>
        </w:rPr>
      </w:pPr>
      <w:r w:rsidRPr="00252B36">
        <w:rPr>
          <w:sz w:val="20"/>
          <w:szCs w:val="20"/>
        </w:rPr>
        <w:tab/>
        <w:t xml:space="preserve">c) odpady komunalne selektywnie zbierane w ramach zbiórki ulicznej: </w:t>
      </w:r>
    </w:p>
    <w:p w:rsidR="00252B36" w:rsidRPr="00252B36" w:rsidRDefault="00252B36" w:rsidP="00252B36">
      <w:pPr>
        <w:pStyle w:val="Default"/>
        <w:rPr>
          <w:sz w:val="20"/>
          <w:szCs w:val="20"/>
        </w:rPr>
      </w:pPr>
      <w:r w:rsidRPr="00252B36">
        <w:rPr>
          <w:sz w:val="20"/>
          <w:szCs w:val="20"/>
        </w:rPr>
        <w:tab/>
        <w:t xml:space="preserve">- meble i inne odpady wielkogabarytowe, </w:t>
      </w:r>
    </w:p>
    <w:p w:rsidR="00252B36" w:rsidRPr="00252B36" w:rsidRDefault="00252B36" w:rsidP="00252B36">
      <w:pPr>
        <w:pStyle w:val="Default"/>
        <w:rPr>
          <w:sz w:val="20"/>
          <w:szCs w:val="20"/>
        </w:rPr>
      </w:pPr>
      <w:r w:rsidRPr="00252B36">
        <w:rPr>
          <w:sz w:val="20"/>
          <w:szCs w:val="20"/>
        </w:rPr>
        <w:tab/>
        <w:t xml:space="preserve">- zużyte opony; </w:t>
      </w:r>
    </w:p>
    <w:p w:rsidR="00252B36" w:rsidRPr="00252B36" w:rsidRDefault="00252B36" w:rsidP="00252B36">
      <w:pPr>
        <w:pStyle w:val="Default"/>
        <w:ind w:firstLine="708"/>
        <w:rPr>
          <w:sz w:val="20"/>
          <w:szCs w:val="20"/>
        </w:rPr>
      </w:pPr>
      <w:r w:rsidRPr="00252B36">
        <w:rPr>
          <w:sz w:val="20"/>
          <w:szCs w:val="20"/>
        </w:rPr>
        <w:t>- zużyty sprzęt elektryczny i elektroniczny</w:t>
      </w:r>
    </w:p>
    <w:p w:rsidR="00252B36" w:rsidRPr="00252B36" w:rsidRDefault="00252B36" w:rsidP="00252B36">
      <w:pPr>
        <w:pStyle w:val="Default"/>
        <w:jc w:val="both"/>
        <w:rPr>
          <w:sz w:val="20"/>
          <w:szCs w:val="20"/>
        </w:rPr>
      </w:pPr>
      <w:r w:rsidRPr="00252B36">
        <w:rPr>
          <w:sz w:val="20"/>
          <w:szCs w:val="20"/>
        </w:rPr>
        <w:tab/>
        <w:t xml:space="preserve">d) odpady komunalne selektywnie zbierane w punkcie selektywnego zbierania odpadów komunalnych (PSZOK): </w:t>
      </w:r>
    </w:p>
    <w:p w:rsidR="00252B36" w:rsidRPr="00252B36" w:rsidRDefault="00252B36" w:rsidP="00252B36">
      <w:pPr>
        <w:pStyle w:val="Akapitzlist"/>
        <w:autoSpaceDE w:val="0"/>
        <w:autoSpaceDN w:val="0"/>
        <w:adjustRightInd w:val="0"/>
        <w:spacing w:after="0" w:line="240" w:lineRule="auto"/>
        <w:ind w:left="709"/>
        <w:jc w:val="both"/>
        <w:rPr>
          <w:rFonts w:ascii="Times New Roman" w:hAnsi="Times New Roman"/>
          <w:sz w:val="20"/>
          <w:szCs w:val="20"/>
        </w:rPr>
      </w:pPr>
      <w:r w:rsidRPr="00252B36">
        <w:rPr>
          <w:rFonts w:ascii="Times New Roman" w:hAnsi="Times New Roman"/>
          <w:sz w:val="20"/>
          <w:szCs w:val="20"/>
        </w:rPr>
        <w:t>- odpady ulegające biodegradacji, ze szczególnym uwzględnieniem bioodpadów;</w:t>
      </w:r>
    </w:p>
    <w:p w:rsidR="00252B36" w:rsidRPr="00252B36" w:rsidRDefault="00252B36" w:rsidP="00252B36">
      <w:pPr>
        <w:pStyle w:val="Akapitzlist"/>
        <w:autoSpaceDE w:val="0"/>
        <w:autoSpaceDN w:val="0"/>
        <w:adjustRightInd w:val="0"/>
        <w:spacing w:after="0" w:line="240" w:lineRule="auto"/>
        <w:ind w:left="709"/>
        <w:jc w:val="both"/>
        <w:rPr>
          <w:rFonts w:ascii="Times New Roman" w:hAnsi="Times New Roman"/>
          <w:sz w:val="20"/>
          <w:szCs w:val="20"/>
        </w:rPr>
      </w:pPr>
      <w:r w:rsidRPr="00252B36">
        <w:rPr>
          <w:rFonts w:ascii="Times New Roman" w:hAnsi="Times New Roman"/>
          <w:sz w:val="20"/>
          <w:szCs w:val="20"/>
        </w:rPr>
        <w:t>- przeterminowane leki i chemikalia;</w:t>
      </w:r>
    </w:p>
    <w:p w:rsidR="00252B36" w:rsidRPr="00252B36" w:rsidRDefault="00252B36" w:rsidP="00252B36">
      <w:pPr>
        <w:pStyle w:val="Akapitzlist"/>
        <w:autoSpaceDE w:val="0"/>
        <w:autoSpaceDN w:val="0"/>
        <w:adjustRightInd w:val="0"/>
        <w:spacing w:after="0" w:line="240" w:lineRule="auto"/>
        <w:ind w:left="709"/>
        <w:jc w:val="both"/>
        <w:rPr>
          <w:rFonts w:ascii="Times New Roman" w:hAnsi="Times New Roman"/>
          <w:sz w:val="20"/>
          <w:szCs w:val="20"/>
        </w:rPr>
      </w:pPr>
      <w:r w:rsidRPr="00252B36">
        <w:rPr>
          <w:rFonts w:ascii="Times New Roman" w:hAnsi="Times New Roman"/>
          <w:sz w:val="20"/>
          <w:szCs w:val="20"/>
        </w:rPr>
        <w:t>- zużyte baterie i akumulatory;</w:t>
      </w:r>
    </w:p>
    <w:p w:rsidR="00252B36" w:rsidRPr="00252B36" w:rsidRDefault="00252B36" w:rsidP="00252B36">
      <w:pPr>
        <w:pStyle w:val="Akapitzlist"/>
        <w:autoSpaceDE w:val="0"/>
        <w:autoSpaceDN w:val="0"/>
        <w:adjustRightInd w:val="0"/>
        <w:spacing w:after="0" w:line="240" w:lineRule="auto"/>
        <w:ind w:left="709"/>
        <w:jc w:val="both"/>
        <w:rPr>
          <w:rFonts w:ascii="Times New Roman" w:hAnsi="Times New Roman"/>
          <w:sz w:val="20"/>
          <w:szCs w:val="20"/>
          <w:u w:val="single"/>
        </w:rPr>
      </w:pPr>
      <w:r w:rsidRPr="00252B36">
        <w:rPr>
          <w:rFonts w:ascii="Times New Roman" w:hAnsi="Times New Roman"/>
          <w:sz w:val="20"/>
          <w:szCs w:val="20"/>
        </w:rPr>
        <w:t>- zużyty sprzęt elektryczny i elektroniczny;</w:t>
      </w:r>
    </w:p>
    <w:p w:rsidR="00252B36" w:rsidRPr="00252B36" w:rsidRDefault="00252B36" w:rsidP="00252B36">
      <w:pPr>
        <w:pStyle w:val="Akapitzlist"/>
        <w:autoSpaceDE w:val="0"/>
        <w:autoSpaceDN w:val="0"/>
        <w:adjustRightInd w:val="0"/>
        <w:spacing w:after="0" w:line="240" w:lineRule="auto"/>
        <w:ind w:left="709"/>
        <w:jc w:val="both"/>
        <w:rPr>
          <w:rFonts w:ascii="Times New Roman" w:hAnsi="Times New Roman"/>
          <w:sz w:val="20"/>
          <w:szCs w:val="20"/>
          <w:u w:val="single"/>
        </w:rPr>
      </w:pPr>
      <w:r w:rsidRPr="00252B36">
        <w:rPr>
          <w:rFonts w:ascii="Times New Roman" w:hAnsi="Times New Roman"/>
          <w:sz w:val="20"/>
          <w:szCs w:val="20"/>
        </w:rPr>
        <w:t>- meble i inne odpady wielkogabarytowe;</w:t>
      </w:r>
    </w:p>
    <w:p w:rsidR="00252B36" w:rsidRPr="00252B36" w:rsidRDefault="00252B36" w:rsidP="00252B36">
      <w:pPr>
        <w:pStyle w:val="Akapitzlist"/>
        <w:autoSpaceDE w:val="0"/>
        <w:autoSpaceDN w:val="0"/>
        <w:adjustRightInd w:val="0"/>
        <w:spacing w:after="0" w:line="240" w:lineRule="auto"/>
        <w:ind w:left="709"/>
        <w:jc w:val="both"/>
        <w:rPr>
          <w:rFonts w:ascii="Times New Roman" w:hAnsi="Times New Roman"/>
          <w:sz w:val="20"/>
          <w:szCs w:val="20"/>
          <w:u w:val="single"/>
        </w:rPr>
      </w:pPr>
      <w:r w:rsidRPr="00252B36">
        <w:rPr>
          <w:rFonts w:ascii="Times New Roman" w:hAnsi="Times New Roman"/>
          <w:sz w:val="20"/>
          <w:szCs w:val="20"/>
        </w:rPr>
        <w:t>- odpady budowlane pochodzące z drobnych remontów budynków, wykonanych we własnym zakresie przez właścicieli nieruchomości, (powstałe w gospodarstwie domowym), nie wymagające pozwolenia na budowę ani zgłoszenia zamiaru prowadzenia robót budowlanych;</w:t>
      </w:r>
    </w:p>
    <w:p w:rsidR="00252B36" w:rsidRPr="00252B36" w:rsidRDefault="00252B36" w:rsidP="00252B36">
      <w:pPr>
        <w:pStyle w:val="Akapitzlist"/>
        <w:autoSpaceDE w:val="0"/>
        <w:autoSpaceDN w:val="0"/>
        <w:adjustRightInd w:val="0"/>
        <w:spacing w:after="0" w:line="240" w:lineRule="auto"/>
        <w:ind w:left="709"/>
        <w:jc w:val="both"/>
        <w:rPr>
          <w:rFonts w:ascii="Times New Roman" w:hAnsi="Times New Roman"/>
          <w:sz w:val="20"/>
          <w:szCs w:val="20"/>
          <w:u w:val="single"/>
        </w:rPr>
      </w:pPr>
      <w:r w:rsidRPr="00252B36">
        <w:rPr>
          <w:rFonts w:ascii="Times New Roman" w:hAnsi="Times New Roman"/>
          <w:sz w:val="20"/>
          <w:szCs w:val="20"/>
        </w:rPr>
        <w:t>- zużyte opony;</w:t>
      </w:r>
    </w:p>
    <w:p w:rsidR="00252B36" w:rsidRPr="00252B36" w:rsidRDefault="00252B36" w:rsidP="00252B36">
      <w:pPr>
        <w:pStyle w:val="Akapitzlist"/>
        <w:autoSpaceDE w:val="0"/>
        <w:autoSpaceDN w:val="0"/>
        <w:adjustRightInd w:val="0"/>
        <w:spacing w:after="0" w:line="240" w:lineRule="auto"/>
        <w:ind w:left="709"/>
        <w:jc w:val="both"/>
        <w:rPr>
          <w:rFonts w:ascii="Times New Roman" w:hAnsi="Times New Roman"/>
          <w:sz w:val="20"/>
          <w:szCs w:val="20"/>
          <w:u w:val="single"/>
        </w:rPr>
      </w:pPr>
      <w:r w:rsidRPr="00252B36">
        <w:rPr>
          <w:rFonts w:ascii="Times New Roman" w:hAnsi="Times New Roman"/>
          <w:sz w:val="20"/>
          <w:szCs w:val="20"/>
        </w:rPr>
        <w:t>- odpady zielone;</w:t>
      </w:r>
    </w:p>
    <w:p w:rsidR="00252B36" w:rsidRDefault="00252B36" w:rsidP="00252B36">
      <w:pPr>
        <w:pStyle w:val="Akapitzlist"/>
        <w:autoSpaceDE w:val="0"/>
        <w:autoSpaceDN w:val="0"/>
        <w:adjustRightInd w:val="0"/>
        <w:spacing w:after="0" w:line="240" w:lineRule="auto"/>
        <w:ind w:left="709"/>
        <w:jc w:val="both"/>
        <w:rPr>
          <w:rFonts w:ascii="Times New Roman" w:hAnsi="Times New Roman"/>
          <w:sz w:val="20"/>
          <w:szCs w:val="20"/>
        </w:rPr>
      </w:pPr>
      <w:r w:rsidRPr="00252B36">
        <w:rPr>
          <w:rFonts w:ascii="Times New Roman" w:hAnsi="Times New Roman"/>
          <w:sz w:val="20"/>
          <w:szCs w:val="20"/>
        </w:rPr>
        <w:t>- popiół z gospodarstw domowych.</w:t>
      </w:r>
    </w:p>
    <w:p w:rsidR="00252B36" w:rsidRPr="00252B36" w:rsidRDefault="00252B36" w:rsidP="00252B36">
      <w:pPr>
        <w:pStyle w:val="Akapitzlist"/>
        <w:autoSpaceDE w:val="0"/>
        <w:autoSpaceDN w:val="0"/>
        <w:adjustRightInd w:val="0"/>
        <w:spacing w:after="0" w:line="240" w:lineRule="auto"/>
        <w:ind w:left="709"/>
        <w:jc w:val="both"/>
        <w:rPr>
          <w:rFonts w:ascii="Times New Roman" w:hAnsi="Times New Roman"/>
          <w:sz w:val="20"/>
          <w:szCs w:val="20"/>
          <w:u w:val="single"/>
        </w:rPr>
      </w:pPr>
    </w:p>
    <w:p w:rsidR="00252B36" w:rsidRPr="00252B36" w:rsidRDefault="00252B36" w:rsidP="00252B36">
      <w:pPr>
        <w:pStyle w:val="Default"/>
        <w:jc w:val="both"/>
        <w:rPr>
          <w:sz w:val="20"/>
          <w:szCs w:val="20"/>
        </w:rPr>
      </w:pPr>
      <w:r w:rsidRPr="00252B36">
        <w:rPr>
          <w:b/>
          <w:bCs/>
          <w:sz w:val="20"/>
          <w:szCs w:val="20"/>
        </w:rPr>
        <w:t xml:space="preserve">2. Częstotliwość i zasady odbioru odpadów komunalnych zmieszanych oraz odpadów komunalnych selektywnie zbieranych (o których mowa w </w:t>
      </w:r>
      <w:proofErr w:type="spellStart"/>
      <w:r w:rsidRPr="00252B36">
        <w:rPr>
          <w:b/>
          <w:bCs/>
          <w:sz w:val="20"/>
          <w:szCs w:val="20"/>
        </w:rPr>
        <w:t>pkt</w:t>
      </w:r>
      <w:proofErr w:type="spellEnd"/>
      <w:r w:rsidRPr="00252B36">
        <w:rPr>
          <w:b/>
          <w:bCs/>
          <w:sz w:val="20"/>
          <w:szCs w:val="20"/>
        </w:rPr>
        <w:t xml:space="preserve"> 1 lit. a i b niniejszego załącznika) odbieranych bezpośrednio od właścicieli . </w:t>
      </w:r>
    </w:p>
    <w:p w:rsidR="00252B36" w:rsidRPr="00252B36" w:rsidRDefault="00252B36" w:rsidP="00252B36">
      <w:pPr>
        <w:pStyle w:val="Default"/>
        <w:jc w:val="both"/>
        <w:rPr>
          <w:sz w:val="20"/>
          <w:szCs w:val="20"/>
        </w:rPr>
      </w:pPr>
      <w:r w:rsidRPr="00252B36">
        <w:rPr>
          <w:sz w:val="20"/>
          <w:szCs w:val="20"/>
        </w:rPr>
        <w:tab/>
        <w:t xml:space="preserve">a) Odbiór odpadów z nieruchomości zamieszkałych położonych w obrębie zabudowy jednorodzinnej odbywa się z częstotliwością 1 raz w miesiącu. Odpady komunalne zmieszane zbierane będą w pojemnikach o minimalnej pojemności 120 l spełniających wymogi określone przepisami odrębnymi. Odpady segregowane z podziałem na frakcje: papier, szkło, metale i tworzywa sztuczne zbierane będą w workach foliowych. Worki do selektywnej zbiórki odpadów Wykonawca dostarcza właścicielom nieruchomości raz w miesiącu. </w:t>
      </w:r>
    </w:p>
    <w:p w:rsidR="00252B36" w:rsidRPr="00252B36" w:rsidRDefault="00252B36" w:rsidP="00252B36">
      <w:pPr>
        <w:pStyle w:val="Default"/>
        <w:jc w:val="both"/>
        <w:rPr>
          <w:sz w:val="20"/>
          <w:szCs w:val="20"/>
        </w:rPr>
      </w:pPr>
      <w:r w:rsidRPr="00252B36">
        <w:rPr>
          <w:color w:val="auto"/>
          <w:sz w:val="20"/>
          <w:szCs w:val="20"/>
        </w:rPr>
        <w:t>Wykonawca jest zobowiązany do sukcesywnego uzupełniania worków przeznaczonych do selektywnej zbiórki (po każdorazowym odbiorze), poprzez pozostawienie przy nieruchomości, w dniu odbioru odpadów, nowych worków w ilości i rodzaju odpowiadającym ilości odebranych worków z odpadami.</w:t>
      </w:r>
    </w:p>
    <w:p w:rsidR="00252B36" w:rsidRPr="00252B36" w:rsidRDefault="00252B36" w:rsidP="00252B36">
      <w:pPr>
        <w:pStyle w:val="Default"/>
        <w:jc w:val="both"/>
        <w:rPr>
          <w:sz w:val="20"/>
          <w:szCs w:val="20"/>
        </w:rPr>
      </w:pPr>
      <w:r w:rsidRPr="00252B36">
        <w:rPr>
          <w:sz w:val="20"/>
          <w:szCs w:val="20"/>
        </w:rPr>
        <w:t>Charakterystyka worków do selektywnej zbiórki odpadów komunalnych:</w:t>
      </w:r>
    </w:p>
    <w:p w:rsidR="00252B36" w:rsidRPr="00252B36" w:rsidRDefault="00252B36" w:rsidP="00252B36">
      <w:pPr>
        <w:pStyle w:val="Akapitzlist"/>
        <w:numPr>
          <w:ilvl w:val="0"/>
          <w:numId w:val="4"/>
        </w:numPr>
        <w:spacing w:after="0" w:line="240" w:lineRule="auto"/>
        <w:jc w:val="both"/>
        <w:rPr>
          <w:rFonts w:ascii="Times New Roman" w:hAnsi="Times New Roman"/>
          <w:sz w:val="20"/>
          <w:szCs w:val="20"/>
        </w:rPr>
      </w:pPr>
      <w:r w:rsidRPr="00252B36">
        <w:rPr>
          <w:rFonts w:ascii="Times New Roman" w:hAnsi="Times New Roman"/>
          <w:sz w:val="20"/>
          <w:szCs w:val="20"/>
        </w:rPr>
        <w:t>materiał – folia polietylenowa LDPE lub HDPE,</w:t>
      </w:r>
    </w:p>
    <w:p w:rsidR="00252B36" w:rsidRPr="00252B36" w:rsidRDefault="00252B36" w:rsidP="00252B36">
      <w:pPr>
        <w:pStyle w:val="Akapitzlist"/>
        <w:numPr>
          <w:ilvl w:val="0"/>
          <w:numId w:val="4"/>
        </w:numPr>
        <w:spacing w:after="0" w:line="240" w:lineRule="auto"/>
        <w:jc w:val="both"/>
        <w:rPr>
          <w:rFonts w:ascii="Times New Roman" w:hAnsi="Times New Roman"/>
          <w:sz w:val="20"/>
          <w:szCs w:val="20"/>
        </w:rPr>
      </w:pPr>
      <w:r w:rsidRPr="00252B36">
        <w:rPr>
          <w:rFonts w:ascii="Times New Roman" w:hAnsi="Times New Roman"/>
          <w:sz w:val="20"/>
          <w:szCs w:val="20"/>
        </w:rPr>
        <w:t xml:space="preserve">pojemność min.– 120 </w:t>
      </w:r>
      <w:proofErr w:type="spellStart"/>
      <w:r w:rsidRPr="00252B36">
        <w:rPr>
          <w:rFonts w:ascii="Times New Roman" w:hAnsi="Times New Roman"/>
          <w:sz w:val="20"/>
          <w:szCs w:val="20"/>
        </w:rPr>
        <w:t>dm³</w:t>
      </w:r>
      <w:proofErr w:type="spellEnd"/>
      <w:r w:rsidRPr="00252B36">
        <w:rPr>
          <w:rFonts w:ascii="Times New Roman" w:hAnsi="Times New Roman"/>
          <w:sz w:val="20"/>
          <w:szCs w:val="20"/>
        </w:rPr>
        <w:t>,</w:t>
      </w:r>
    </w:p>
    <w:p w:rsidR="00252B36" w:rsidRPr="00252B36" w:rsidRDefault="00252B36" w:rsidP="00252B36">
      <w:pPr>
        <w:pStyle w:val="Akapitzlist"/>
        <w:numPr>
          <w:ilvl w:val="0"/>
          <w:numId w:val="4"/>
        </w:numPr>
        <w:spacing w:after="0" w:line="240" w:lineRule="auto"/>
        <w:jc w:val="both"/>
        <w:rPr>
          <w:rFonts w:ascii="Times New Roman" w:hAnsi="Times New Roman"/>
          <w:sz w:val="20"/>
          <w:szCs w:val="20"/>
        </w:rPr>
      </w:pPr>
      <w:r w:rsidRPr="00252B36">
        <w:rPr>
          <w:rFonts w:ascii="Times New Roman" w:hAnsi="Times New Roman"/>
          <w:sz w:val="20"/>
          <w:szCs w:val="20"/>
        </w:rPr>
        <w:t>kolor:</w:t>
      </w:r>
    </w:p>
    <w:p w:rsidR="00252B36" w:rsidRPr="00252B36" w:rsidRDefault="00252B36" w:rsidP="00252B36">
      <w:pPr>
        <w:spacing w:after="0" w:line="240" w:lineRule="auto"/>
        <w:ind w:left="708"/>
        <w:jc w:val="both"/>
        <w:rPr>
          <w:rFonts w:ascii="Times New Roman" w:hAnsi="Times New Roman" w:cs="Times New Roman"/>
          <w:sz w:val="20"/>
          <w:szCs w:val="20"/>
        </w:rPr>
      </w:pPr>
      <w:r w:rsidRPr="00252B36">
        <w:rPr>
          <w:rFonts w:ascii="Times New Roman" w:hAnsi="Times New Roman" w:cs="Times New Roman"/>
          <w:sz w:val="20"/>
          <w:szCs w:val="20"/>
        </w:rPr>
        <w:t xml:space="preserve"> - papier, tektura – worki w kolorze niebieskim z napisem „PAPIER”</w:t>
      </w:r>
    </w:p>
    <w:p w:rsidR="00252B36" w:rsidRPr="00252B36" w:rsidRDefault="00252B36" w:rsidP="00252B36">
      <w:pPr>
        <w:spacing w:after="0" w:line="240" w:lineRule="auto"/>
        <w:ind w:left="708"/>
        <w:jc w:val="both"/>
        <w:rPr>
          <w:rFonts w:ascii="Times New Roman" w:hAnsi="Times New Roman" w:cs="Times New Roman"/>
          <w:sz w:val="20"/>
          <w:szCs w:val="20"/>
        </w:rPr>
      </w:pPr>
      <w:r w:rsidRPr="00252B36">
        <w:rPr>
          <w:rFonts w:ascii="Times New Roman" w:hAnsi="Times New Roman" w:cs="Times New Roman"/>
          <w:sz w:val="20"/>
          <w:szCs w:val="20"/>
        </w:rPr>
        <w:t xml:space="preserve"> - szkło – worki w kolorze zielonym z napisem „SZKŁO”</w:t>
      </w:r>
    </w:p>
    <w:p w:rsidR="00252B36" w:rsidRPr="00252B36" w:rsidRDefault="00252B36" w:rsidP="00252B36">
      <w:pPr>
        <w:spacing w:after="0" w:line="240" w:lineRule="auto"/>
        <w:ind w:left="708"/>
        <w:jc w:val="both"/>
        <w:rPr>
          <w:rFonts w:ascii="Times New Roman" w:hAnsi="Times New Roman" w:cs="Times New Roman"/>
          <w:sz w:val="20"/>
          <w:szCs w:val="20"/>
        </w:rPr>
      </w:pPr>
      <w:r w:rsidRPr="00252B36">
        <w:rPr>
          <w:rFonts w:ascii="Times New Roman" w:hAnsi="Times New Roman" w:cs="Times New Roman"/>
          <w:sz w:val="20"/>
          <w:szCs w:val="20"/>
        </w:rPr>
        <w:t xml:space="preserve"> - metale i tworzywa sztuczne – worki w kolorze żółtym z napisem „METALE I TWORZYWA SZTUCZNE”.</w:t>
      </w:r>
    </w:p>
    <w:p w:rsidR="00252B36" w:rsidRPr="00252B36" w:rsidRDefault="00252B36" w:rsidP="00252B36">
      <w:pPr>
        <w:spacing w:after="0" w:line="240" w:lineRule="auto"/>
        <w:ind w:firstLine="708"/>
        <w:jc w:val="both"/>
        <w:rPr>
          <w:rFonts w:ascii="Times New Roman" w:hAnsi="Times New Roman" w:cs="Times New Roman"/>
          <w:sz w:val="20"/>
          <w:szCs w:val="20"/>
        </w:rPr>
      </w:pPr>
      <w:r w:rsidRPr="00252B36">
        <w:rPr>
          <w:rFonts w:ascii="Times New Roman" w:hAnsi="Times New Roman" w:cs="Times New Roman"/>
          <w:sz w:val="20"/>
          <w:szCs w:val="20"/>
        </w:rPr>
        <w:t xml:space="preserve">Użyte worki powinny posiadać odpowiednią grubość dostosowaną do rodzaju frakcji, na którą są przeznaczone gwarantującą, iż nie ulegną rozerwaniu podczas napełniania odpadami, jak również w trakcie ich przenoszenia i transportu. </w:t>
      </w:r>
    </w:p>
    <w:p w:rsidR="00252B36" w:rsidRPr="00252B36" w:rsidRDefault="00252B36" w:rsidP="00252B36">
      <w:pPr>
        <w:spacing w:after="0" w:line="240" w:lineRule="auto"/>
        <w:ind w:firstLine="708"/>
        <w:jc w:val="both"/>
        <w:rPr>
          <w:rFonts w:ascii="Times New Roman" w:hAnsi="Times New Roman" w:cs="Times New Roman"/>
          <w:sz w:val="20"/>
          <w:szCs w:val="20"/>
        </w:rPr>
      </w:pPr>
      <w:r w:rsidRPr="00252B36">
        <w:rPr>
          <w:rFonts w:ascii="Times New Roman" w:hAnsi="Times New Roman" w:cs="Times New Roman"/>
          <w:sz w:val="20"/>
          <w:szCs w:val="20"/>
        </w:rPr>
        <w:t>Kolor worka powinien umożliwiać sprawdzenie zawartości bez jego otwierania.</w:t>
      </w:r>
    </w:p>
    <w:p w:rsidR="00252B36" w:rsidRPr="00252B36" w:rsidRDefault="00252B36" w:rsidP="00252B36">
      <w:pPr>
        <w:spacing w:after="0" w:line="240" w:lineRule="auto"/>
        <w:jc w:val="both"/>
        <w:rPr>
          <w:rFonts w:ascii="Times New Roman" w:hAnsi="Times New Roman" w:cs="Times New Roman"/>
          <w:sz w:val="20"/>
          <w:szCs w:val="20"/>
        </w:rPr>
      </w:pPr>
      <w:r w:rsidRPr="00252B36">
        <w:rPr>
          <w:rFonts w:ascii="Times New Roman" w:hAnsi="Times New Roman" w:cs="Times New Roman"/>
          <w:sz w:val="20"/>
          <w:szCs w:val="20"/>
        </w:rPr>
        <w:t>Worek powinien posiadać nadruk – jednostronny, kolor nadruku czarny, bądź inny odcień w kolorze worka, treść (wykonawca: nazwa z dokładnym adresem i numerem telefonu, gmina –oznaczenie, informacja co powinno być zebrane do worka oraz informacja czego nie wrzucać a co kojarzy się z daną frakcją).</w:t>
      </w:r>
    </w:p>
    <w:p w:rsidR="00252B36" w:rsidRPr="00252B36" w:rsidRDefault="00252B36" w:rsidP="00252B36">
      <w:pPr>
        <w:pStyle w:val="Default"/>
        <w:jc w:val="both"/>
        <w:rPr>
          <w:strike/>
          <w:color w:val="auto"/>
          <w:sz w:val="20"/>
          <w:szCs w:val="20"/>
        </w:rPr>
      </w:pPr>
      <w:r w:rsidRPr="00252B36">
        <w:rPr>
          <w:color w:val="FF0000"/>
          <w:sz w:val="20"/>
          <w:szCs w:val="20"/>
        </w:rPr>
        <w:lastRenderedPageBreak/>
        <w:tab/>
      </w:r>
      <w:r w:rsidRPr="00252B36">
        <w:rPr>
          <w:color w:val="auto"/>
          <w:sz w:val="20"/>
          <w:szCs w:val="20"/>
        </w:rPr>
        <w:t>b) Odbiór odpadów z nieruchomości zamieszkałych położonych w obrębie zabudowy wielorodzinnej (nieruchomości wymienione w wykazie nieruchomości w zabudowie wielorodzinnej) odbywa się z częstotliwością 1 raz w miesiącu w pojemnikach i w workach.</w:t>
      </w:r>
      <w:r w:rsidRPr="00252B36">
        <w:rPr>
          <w:sz w:val="20"/>
          <w:szCs w:val="20"/>
        </w:rPr>
        <w:t xml:space="preserve"> </w:t>
      </w:r>
      <w:r w:rsidRPr="00252B36">
        <w:rPr>
          <w:color w:val="auto"/>
          <w:sz w:val="20"/>
          <w:szCs w:val="20"/>
        </w:rPr>
        <w:t xml:space="preserve">Odpady zmieszane zbierane są wyłącznie w pojemnikach o minimalnej pojemności 1100 l, natomiast odpady segregowane: papier, szkło, metale i tworzywa sztuczne zbierane są w pojemnikach bądź workach. </w:t>
      </w:r>
    </w:p>
    <w:p w:rsidR="00252B36" w:rsidRPr="00252B36" w:rsidRDefault="00252B36" w:rsidP="00252B36">
      <w:pPr>
        <w:pStyle w:val="Default"/>
        <w:jc w:val="both"/>
        <w:rPr>
          <w:sz w:val="20"/>
          <w:szCs w:val="20"/>
        </w:rPr>
      </w:pPr>
      <w:r w:rsidRPr="00252B36">
        <w:rPr>
          <w:sz w:val="20"/>
          <w:szCs w:val="20"/>
        </w:rPr>
        <w:t xml:space="preserve">Worki do selektywnej zbiórki odpadów Wykonawca dostarcza właścicielom nieruchomości raz w miesiącu. </w:t>
      </w:r>
    </w:p>
    <w:p w:rsidR="00252B36" w:rsidRPr="00252B36" w:rsidRDefault="00252B36" w:rsidP="00252B36">
      <w:pPr>
        <w:pStyle w:val="Default"/>
        <w:jc w:val="both"/>
        <w:rPr>
          <w:color w:val="auto"/>
          <w:sz w:val="20"/>
          <w:szCs w:val="20"/>
        </w:rPr>
      </w:pPr>
      <w:r w:rsidRPr="00252B36">
        <w:rPr>
          <w:color w:val="auto"/>
          <w:sz w:val="20"/>
          <w:szCs w:val="20"/>
        </w:rPr>
        <w:t>Wykonawca jest zobowiązany do sukcesywnego uzupełniania worków przeznaczonych do selektywnej zbiórki (po każdorazowym odbiorze), poprzez pozostawienie przy nieruchomości, w dniu odbioru odpadów, nowych worków w ilości i rodzaju odpowiadającym ilości odebranych worków z odpadami.</w:t>
      </w:r>
    </w:p>
    <w:p w:rsidR="00252B36" w:rsidRPr="00252B36" w:rsidRDefault="00252B36" w:rsidP="00252B36">
      <w:pPr>
        <w:pStyle w:val="Default"/>
        <w:jc w:val="both"/>
        <w:rPr>
          <w:sz w:val="20"/>
          <w:szCs w:val="20"/>
        </w:rPr>
      </w:pPr>
    </w:p>
    <w:p w:rsidR="00252B36" w:rsidRPr="00252B36" w:rsidRDefault="00252B36" w:rsidP="00252B36">
      <w:pPr>
        <w:pStyle w:val="Default"/>
        <w:jc w:val="both"/>
        <w:rPr>
          <w:sz w:val="20"/>
          <w:szCs w:val="20"/>
        </w:rPr>
      </w:pPr>
      <w:r w:rsidRPr="00252B36">
        <w:rPr>
          <w:b/>
          <w:bCs/>
          <w:sz w:val="20"/>
          <w:szCs w:val="20"/>
        </w:rPr>
        <w:t xml:space="preserve">3. Częstotliwość i zasady odbioru odpadów komunalnych selektywnie zbieranych w ramach zbiórki ulicznej (o których mowa w </w:t>
      </w:r>
      <w:proofErr w:type="spellStart"/>
      <w:r w:rsidRPr="00252B36">
        <w:rPr>
          <w:b/>
          <w:bCs/>
          <w:sz w:val="20"/>
          <w:szCs w:val="20"/>
        </w:rPr>
        <w:t>pkt</w:t>
      </w:r>
      <w:proofErr w:type="spellEnd"/>
      <w:r w:rsidRPr="00252B36">
        <w:rPr>
          <w:b/>
          <w:bCs/>
          <w:sz w:val="20"/>
          <w:szCs w:val="20"/>
        </w:rPr>
        <w:t xml:space="preserve"> 1 lit. c niniejszego załącznika) </w:t>
      </w:r>
    </w:p>
    <w:p w:rsidR="00252B36" w:rsidRPr="00252B36" w:rsidRDefault="00252B36" w:rsidP="00252B36">
      <w:pPr>
        <w:pStyle w:val="Default"/>
        <w:rPr>
          <w:sz w:val="20"/>
          <w:szCs w:val="20"/>
        </w:rPr>
      </w:pPr>
      <w:r w:rsidRPr="00252B36">
        <w:rPr>
          <w:sz w:val="20"/>
          <w:szCs w:val="20"/>
        </w:rPr>
        <w:tab/>
        <w:t xml:space="preserve">Frakcje odpadów takich jak: </w:t>
      </w:r>
    </w:p>
    <w:p w:rsidR="00252B36" w:rsidRPr="00252B36" w:rsidRDefault="00252B36" w:rsidP="00252B36">
      <w:pPr>
        <w:pStyle w:val="Default"/>
        <w:rPr>
          <w:sz w:val="20"/>
          <w:szCs w:val="20"/>
        </w:rPr>
      </w:pPr>
      <w:r w:rsidRPr="00252B36">
        <w:rPr>
          <w:sz w:val="20"/>
          <w:szCs w:val="20"/>
        </w:rPr>
        <w:t xml:space="preserve">- meble i inne odpady wielkogabarytowe, </w:t>
      </w:r>
    </w:p>
    <w:p w:rsidR="00252B36" w:rsidRPr="00252B36" w:rsidRDefault="00252B36" w:rsidP="00252B36">
      <w:pPr>
        <w:pStyle w:val="Default"/>
        <w:rPr>
          <w:sz w:val="20"/>
          <w:szCs w:val="20"/>
        </w:rPr>
      </w:pPr>
      <w:r w:rsidRPr="00252B36">
        <w:rPr>
          <w:sz w:val="20"/>
          <w:szCs w:val="20"/>
        </w:rPr>
        <w:t xml:space="preserve">- zużyte opony; </w:t>
      </w:r>
    </w:p>
    <w:p w:rsidR="00252B36" w:rsidRPr="00252B36" w:rsidRDefault="00252B36" w:rsidP="00252B36">
      <w:pPr>
        <w:pStyle w:val="Default"/>
        <w:rPr>
          <w:sz w:val="20"/>
          <w:szCs w:val="20"/>
        </w:rPr>
      </w:pPr>
      <w:r w:rsidRPr="00252B36">
        <w:rPr>
          <w:sz w:val="20"/>
          <w:szCs w:val="20"/>
        </w:rPr>
        <w:t>- zużyty sprzęt elektryczny i elektroniczny;</w:t>
      </w:r>
    </w:p>
    <w:p w:rsidR="00252B36" w:rsidRPr="00252B36" w:rsidRDefault="00252B36" w:rsidP="00252B36">
      <w:pPr>
        <w:pStyle w:val="Default"/>
        <w:jc w:val="both"/>
        <w:rPr>
          <w:sz w:val="20"/>
          <w:szCs w:val="20"/>
        </w:rPr>
      </w:pPr>
      <w:r w:rsidRPr="00252B36">
        <w:rPr>
          <w:sz w:val="20"/>
          <w:szCs w:val="20"/>
        </w:rPr>
        <w:t xml:space="preserve"> Wykonawca odbiera w ramach zbiórki </w:t>
      </w:r>
      <w:r w:rsidRPr="00252B36">
        <w:rPr>
          <w:color w:val="auto"/>
          <w:sz w:val="20"/>
          <w:szCs w:val="20"/>
        </w:rPr>
        <w:t>ulicznej z częstotliwością wskazaną w ofercie, po</w:t>
      </w:r>
      <w:r w:rsidRPr="00252B36">
        <w:rPr>
          <w:sz w:val="20"/>
          <w:szCs w:val="20"/>
        </w:rPr>
        <w:t xml:space="preserve"> uprzednim uzgodnieniu terminu z Zamawiającym. W tym zakresie Wykonawca z wyprzedzeniem dwu tygodniowym rozpowszechni informację we wszystkich sołectwach na terenie gminy. </w:t>
      </w:r>
    </w:p>
    <w:p w:rsidR="00252B36" w:rsidRPr="00252B36" w:rsidRDefault="00252B36" w:rsidP="00252B36">
      <w:pPr>
        <w:pStyle w:val="Default"/>
        <w:rPr>
          <w:b/>
          <w:bCs/>
          <w:sz w:val="20"/>
          <w:szCs w:val="20"/>
        </w:rPr>
      </w:pPr>
    </w:p>
    <w:p w:rsidR="00252B36" w:rsidRPr="00252B36" w:rsidRDefault="00252B36" w:rsidP="00252B36">
      <w:pPr>
        <w:pStyle w:val="Default"/>
        <w:jc w:val="both"/>
        <w:rPr>
          <w:sz w:val="20"/>
          <w:szCs w:val="20"/>
        </w:rPr>
      </w:pPr>
      <w:r w:rsidRPr="00252B36">
        <w:rPr>
          <w:b/>
          <w:bCs/>
          <w:sz w:val="20"/>
          <w:szCs w:val="20"/>
        </w:rPr>
        <w:t xml:space="preserve">4. Częstotliwość i zasady odbioru odpadów komunalnych selektywnie zbieranych w punkcie selektywnego zbierania odpadów (o których mowa w </w:t>
      </w:r>
      <w:proofErr w:type="spellStart"/>
      <w:r w:rsidRPr="00252B36">
        <w:rPr>
          <w:b/>
          <w:bCs/>
          <w:sz w:val="20"/>
          <w:szCs w:val="20"/>
        </w:rPr>
        <w:t>pkt</w:t>
      </w:r>
      <w:proofErr w:type="spellEnd"/>
      <w:r w:rsidRPr="00252B36">
        <w:rPr>
          <w:b/>
          <w:bCs/>
          <w:sz w:val="20"/>
          <w:szCs w:val="20"/>
        </w:rPr>
        <w:t xml:space="preserve"> 1 lit. d niniejszego załącznika) </w:t>
      </w:r>
    </w:p>
    <w:p w:rsidR="00252B36" w:rsidRPr="00252B36" w:rsidRDefault="00252B36" w:rsidP="00252B36">
      <w:pPr>
        <w:pStyle w:val="Akapitzlist"/>
        <w:autoSpaceDE w:val="0"/>
        <w:autoSpaceDN w:val="0"/>
        <w:adjustRightInd w:val="0"/>
        <w:spacing w:after="0" w:line="240" w:lineRule="auto"/>
        <w:ind w:left="0"/>
        <w:jc w:val="both"/>
        <w:rPr>
          <w:rFonts w:ascii="Times New Roman" w:hAnsi="Times New Roman"/>
          <w:sz w:val="20"/>
          <w:szCs w:val="20"/>
        </w:rPr>
      </w:pPr>
      <w:r w:rsidRPr="00252B36">
        <w:rPr>
          <w:rFonts w:ascii="Times New Roman" w:hAnsi="Times New Roman"/>
          <w:sz w:val="20"/>
          <w:szCs w:val="20"/>
        </w:rPr>
        <w:tab/>
        <w:t>Frakcje odpadów takich jak:</w:t>
      </w:r>
    </w:p>
    <w:p w:rsidR="00252B36" w:rsidRPr="00252B36" w:rsidRDefault="00252B36" w:rsidP="00252B36">
      <w:pPr>
        <w:pStyle w:val="Akapitzlist"/>
        <w:autoSpaceDE w:val="0"/>
        <w:autoSpaceDN w:val="0"/>
        <w:adjustRightInd w:val="0"/>
        <w:spacing w:after="0" w:line="240" w:lineRule="auto"/>
        <w:ind w:left="284"/>
        <w:jc w:val="both"/>
        <w:rPr>
          <w:rFonts w:ascii="Times New Roman" w:hAnsi="Times New Roman"/>
          <w:sz w:val="20"/>
          <w:szCs w:val="20"/>
        </w:rPr>
      </w:pPr>
      <w:r w:rsidRPr="00252B36">
        <w:rPr>
          <w:rFonts w:ascii="Times New Roman" w:hAnsi="Times New Roman"/>
          <w:sz w:val="20"/>
          <w:szCs w:val="20"/>
        </w:rPr>
        <w:t>- odpady ulegające biodegradacji, ze szczególnym uwzględnieniem bioodpadów, ;</w:t>
      </w:r>
    </w:p>
    <w:p w:rsidR="00252B36" w:rsidRPr="00252B36" w:rsidRDefault="00252B36" w:rsidP="00252B36">
      <w:pPr>
        <w:pStyle w:val="Akapitzlist"/>
        <w:autoSpaceDE w:val="0"/>
        <w:autoSpaceDN w:val="0"/>
        <w:adjustRightInd w:val="0"/>
        <w:spacing w:after="0" w:line="240" w:lineRule="auto"/>
        <w:ind w:left="284"/>
        <w:jc w:val="both"/>
        <w:rPr>
          <w:rFonts w:ascii="Times New Roman" w:hAnsi="Times New Roman"/>
          <w:sz w:val="20"/>
          <w:szCs w:val="20"/>
        </w:rPr>
      </w:pPr>
      <w:r w:rsidRPr="00252B36">
        <w:rPr>
          <w:rFonts w:ascii="Times New Roman" w:hAnsi="Times New Roman"/>
          <w:sz w:val="20"/>
          <w:szCs w:val="20"/>
        </w:rPr>
        <w:t>- przeterminowane leki i chemikalia;</w:t>
      </w:r>
    </w:p>
    <w:p w:rsidR="00252B36" w:rsidRPr="00252B36" w:rsidRDefault="00252B36" w:rsidP="00252B36">
      <w:pPr>
        <w:pStyle w:val="Akapitzlist"/>
        <w:autoSpaceDE w:val="0"/>
        <w:autoSpaceDN w:val="0"/>
        <w:adjustRightInd w:val="0"/>
        <w:spacing w:after="0" w:line="240" w:lineRule="auto"/>
        <w:ind w:left="284"/>
        <w:jc w:val="both"/>
        <w:rPr>
          <w:rFonts w:ascii="Times New Roman" w:hAnsi="Times New Roman"/>
          <w:sz w:val="20"/>
          <w:szCs w:val="20"/>
        </w:rPr>
      </w:pPr>
      <w:r w:rsidRPr="00252B36">
        <w:rPr>
          <w:rFonts w:ascii="Times New Roman" w:hAnsi="Times New Roman"/>
          <w:sz w:val="20"/>
          <w:szCs w:val="20"/>
        </w:rPr>
        <w:t>- zużyte baterie i akumulatory;</w:t>
      </w:r>
    </w:p>
    <w:p w:rsidR="00252B36" w:rsidRPr="00252B36" w:rsidRDefault="00252B36" w:rsidP="00252B36">
      <w:pPr>
        <w:pStyle w:val="Akapitzlist"/>
        <w:autoSpaceDE w:val="0"/>
        <w:autoSpaceDN w:val="0"/>
        <w:adjustRightInd w:val="0"/>
        <w:spacing w:after="0" w:line="240" w:lineRule="auto"/>
        <w:ind w:left="284"/>
        <w:jc w:val="both"/>
        <w:rPr>
          <w:rFonts w:ascii="Times New Roman" w:hAnsi="Times New Roman"/>
          <w:sz w:val="20"/>
          <w:szCs w:val="20"/>
          <w:u w:val="single"/>
        </w:rPr>
      </w:pPr>
      <w:r w:rsidRPr="00252B36">
        <w:rPr>
          <w:rFonts w:ascii="Times New Roman" w:hAnsi="Times New Roman"/>
          <w:sz w:val="20"/>
          <w:szCs w:val="20"/>
        </w:rPr>
        <w:t>- zużyty sprzęt elektryczny i elektroniczny;</w:t>
      </w:r>
    </w:p>
    <w:p w:rsidR="00252B36" w:rsidRPr="00252B36" w:rsidRDefault="00252B36" w:rsidP="00252B36">
      <w:pPr>
        <w:pStyle w:val="Akapitzlist"/>
        <w:autoSpaceDE w:val="0"/>
        <w:autoSpaceDN w:val="0"/>
        <w:adjustRightInd w:val="0"/>
        <w:spacing w:after="0" w:line="240" w:lineRule="auto"/>
        <w:ind w:left="284"/>
        <w:jc w:val="both"/>
        <w:rPr>
          <w:rFonts w:ascii="Times New Roman" w:hAnsi="Times New Roman"/>
          <w:sz w:val="20"/>
          <w:szCs w:val="20"/>
          <w:u w:val="single"/>
        </w:rPr>
      </w:pPr>
      <w:r w:rsidRPr="00252B36">
        <w:rPr>
          <w:rFonts w:ascii="Times New Roman" w:hAnsi="Times New Roman"/>
          <w:sz w:val="20"/>
          <w:szCs w:val="20"/>
        </w:rPr>
        <w:t>- meble i inne odpady wielkogabarytowe;</w:t>
      </w:r>
    </w:p>
    <w:p w:rsidR="00252B36" w:rsidRPr="00252B36" w:rsidRDefault="00252B36" w:rsidP="00252B36">
      <w:pPr>
        <w:pStyle w:val="Akapitzlist"/>
        <w:autoSpaceDE w:val="0"/>
        <w:autoSpaceDN w:val="0"/>
        <w:adjustRightInd w:val="0"/>
        <w:spacing w:after="0" w:line="240" w:lineRule="auto"/>
        <w:ind w:left="284"/>
        <w:jc w:val="both"/>
        <w:rPr>
          <w:rFonts w:ascii="Times New Roman" w:hAnsi="Times New Roman"/>
          <w:sz w:val="20"/>
          <w:szCs w:val="20"/>
          <w:u w:val="single"/>
        </w:rPr>
      </w:pPr>
      <w:r w:rsidRPr="00252B36">
        <w:rPr>
          <w:rFonts w:ascii="Times New Roman" w:hAnsi="Times New Roman"/>
          <w:sz w:val="20"/>
          <w:szCs w:val="20"/>
        </w:rPr>
        <w:t>- odpady budowlane pochodzące z drobnych remontów budynków, wykonanych we własnym zakresie przez właścicieli nieruchomości, (powstałe w gospodarstwie domowym), nie wymagające pozwolenia na budowę ani zgłoszenia zamiaru prowadzenia robót budowlanych;</w:t>
      </w:r>
    </w:p>
    <w:p w:rsidR="00252B36" w:rsidRPr="00252B36" w:rsidRDefault="00252B36" w:rsidP="00252B36">
      <w:pPr>
        <w:pStyle w:val="Akapitzlist"/>
        <w:autoSpaceDE w:val="0"/>
        <w:autoSpaceDN w:val="0"/>
        <w:adjustRightInd w:val="0"/>
        <w:spacing w:after="0" w:line="240" w:lineRule="auto"/>
        <w:ind w:left="284"/>
        <w:jc w:val="both"/>
        <w:rPr>
          <w:rFonts w:ascii="Times New Roman" w:hAnsi="Times New Roman"/>
          <w:sz w:val="20"/>
          <w:szCs w:val="20"/>
          <w:u w:val="single"/>
        </w:rPr>
      </w:pPr>
      <w:r w:rsidRPr="00252B36">
        <w:rPr>
          <w:rFonts w:ascii="Times New Roman" w:hAnsi="Times New Roman"/>
          <w:sz w:val="20"/>
          <w:szCs w:val="20"/>
        </w:rPr>
        <w:t>- zużyte opony;</w:t>
      </w:r>
    </w:p>
    <w:p w:rsidR="00252B36" w:rsidRPr="00252B36" w:rsidRDefault="00252B36" w:rsidP="00252B36">
      <w:pPr>
        <w:pStyle w:val="Akapitzlist"/>
        <w:autoSpaceDE w:val="0"/>
        <w:autoSpaceDN w:val="0"/>
        <w:adjustRightInd w:val="0"/>
        <w:spacing w:after="0" w:line="240" w:lineRule="auto"/>
        <w:ind w:left="284"/>
        <w:jc w:val="both"/>
        <w:rPr>
          <w:rFonts w:ascii="Times New Roman" w:hAnsi="Times New Roman"/>
          <w:sz w:val="20"/>
          <w:szCs w:val="20"/>
          <w:u w:val="single"/>
        </w:rPr>
      </w:pPr>
      <w:r w:rsidRPr="00252B36">
        <w:rPr>
          <w:rFonts w:ascii="Times New Roman" w:hAnsi="Times New Roman"/>
          <w:sz w:val="20"/>
          <w:szCs w:val="20"/>
        </w:rPr>
        <w:t>- odpady zielone;</w:t>
      </w:r>
    </w:p>
    <w:p w:rsidR="00252B36" w:rsidRPr="00252B36" w:rsidRDefault="00252B36" w:rsidP="00252B36">
      <w:pPr>
        <w:pStyle w:val="Akapitzlist"/>
        <w:autoSpaceDE w:val="0"/>
        <w:autoSpaceDN w:val="0"/>
        <w:adjustRightInd w:val="0"/>
        <w:spacing w:after="0" w:line="240" w:lineRule="auto"/>
        <w:ind w:left="284"/>
        <w:jc w:val="both"/>
        <w:rPr>
          <w:rFonts w:ascii="Times New Roman" w:hAnsi="Times New Roman"/>
          <w:sz w:val="20"/>
          <w:szCs w:val="20"/>
          <w:u w:val="single"/>
        </w:rPr>
      </w:pPr>
      <w:r w:rsidRPr="00252B36">
        <w:rPr>
          <w:rFonts w:ascii="Times New Roman" w:hAnsi="Times New Roman"/>
          <w:sz w:val="20"/>
          <w:szCs w:val="20"/>
        </w:rPr>
        <w:t>- popiół z gospodarstw domowych;</w:t>
      </w:r>
    </w:p>
    <w:p w:rsidR="00252B36" w:rsidRPr="00252B36" w:rsidRDefault="00252B36" w:rsidP="00252B36">
      <w:pPr>
        <w:pStyle w:val="Default"/>
        <w:jc w:val="both"/>
        <w:rPr>
          <w:sz w:val="20"/>
          <w:szCs w:val="20"/>
        </w:rPr>
      </w:pPr>
      <w:r w:rsidRPr="00252B36">
        <w:rPr>
          <w:sz w:val="20"/>
          <w:szCs w:val="20"/>
        </w:rPr>
        <w:t>Wykonawca odbiera z punktu selektywnego zbierania tych odpadów. Wykonawca zobowiązany jest do odbierania i zagospodarowania odpadów zgromadzonych w Punkcie Selektywnej Zbiórki Odpadów Komunalnych w Piotrowicach na zgłoszenie Zamawiającego w przeciągu 48 godzin od otrzymania zawiadomienia e-mailem od Zamawiającego.</w:t>
      </w:r>
    </w:p>
    <w:p w:rsidR="00252B36" w:rsidRPr="00252B36" w:rsidRDefault="00252B36" w:rsidP="00252B36">
      <w:pPr>
        <w:pStyle w:val="Default"/>
        <w:jc w:val="both"/>
        <w:rPr>
          <w:sz w:val="20"/>
          <w:szCs w:val="20"/>
        </w:rPr>
      </w:pPr>
      <w:r w:rsidRPr="00252B36">
        <w:rPr>
          <w:sz w:val="20"/>
          <w:szCs w:val="20"/>
        </w:rPr>
        <w:t xml:space="preserve">Wykonawca zapewni ich odbiór z zachowaniem wymogów określonych prawem. </w:t>
      </w:r>
    </w:p>
    <w:p w:rsidR="00252B36" w:rsidRPr="00252B36" w:rsidRDefault="00252B36" w:rsidP="00252B36">
      <w:pPr>
        <w:pStyle w:val="Default"/>
        <w:rPr>
          <w:b/>
          <w:bCs/>
          <w:sz w:val="20"/>
          <w:szCs w:val="20"/>
        </w:rPr>
      </w:pPr>
    </w:p>
    <w:p w:rsidR="00252B36" w:rsidRPr="00252B36" w:rsidRDefault="00252B36" w:rsidP="00252B36">
      <w:pPr>
        <w:pStyle w:val="Default"/>
        <w:rPr>
          <w:sz w:val="20"/>
          <w:szCs w:val="20"/>
        </w:rPr>
      </w:pPr>
      <w:r w:rsidRPr="00252B36">
        <w:rPr>
          <w:b/>
          <w:bCs/>
          <w:sz w:val="20"/>
          <w:szCs w:val="20"/>
        </w:rPr>
        <w:t xml:space="preserve">5. Pozostałe obowiązki wykonawcy: </w:t>
      </w:r>
    </w:p>
    <w:p w:rsidR="00252B36" w:rsidRPr="00252B36" w:rsidRDefault="00252B36" w:rsidP="00252B36">
      <w:pPr>
        <w:pStyle w:val="Default"/>
        <w:jc w:val="both"/>
        <w:rPr>
          <w:sz w:val="20"/>
          <w:szCs w:val="20"/>
        </w:rPr>
      </w:pPr>
      <w:r w:rsidRPr="00252B36">
        <w:rPr>
          <w:sz w:val="20"/>
          <w:szCs w:val="20"/>
        </w:rPr>
        <w:tab/>
        <w:t xml:space="preserve">a) Obowiązkiem Wykonawcy jest dostarczenie właścicielom nieruchomości worków do selektywnej zbiórki odpadów o pojemności 120 l, w </w:t>
      </w:r>
      <w:r w:rsidRPr="00252B36">
        <w:rPr>
          <w:b/>
          <w:bCs/>
          <w:color w:val="auto"/>
          <w:sz w:val="20"/>
          <w:szCs w:val="20"/>
        </w:rPr>
        <w:t>szacunkowej ilości miesięcznie</w:t>
      </w:r>
      <w:r w:rsidRPr="00252B36">
        <w:rPr>
          <w:color w:val="auto"/>
          <w:sz w:val="20"/>
          <w:szCs w:val="20"/>
        </w:rPr>
        <w:t xml:space="preserve">: </w:t>
      </w:r>
      <w:r w:rsidRPr="00252B36">
        <w:rPr>
          <w:b/>
          <w:color w:val="auto"/>
          <w:sz w:val="20"/>
          <w:szCs w:val="20"/>
        </w:rPr>
        <w:t>6220 szt. (po minimum 1 worku na każdy rodzaj frakcji tj. papier, szkło, metale i tworzywa sztuczne).</w:t>
      </w:r>
      <w:r w:rsidRPr="00252B36">
        <w:rPr>
          <w:color w:val="auto"/>
          <w:sz w:val="20"/>
          <w:szCs w:val="20"/>
        </w:rPr>
        <w:t xml:space="preserve"> Ponadto Wykonawca zobowiązany jest do dostarczenia w terminie do 21 grudnia 2018 roku 1000 szt. worków na odpady ulegające biodegradacji ze szczególnym uwzględnieniem bioodpadów w kolorze brązowym z napisem „BIO” oraz sukcesywne ich uzupełnianie na każde wezwanie Zamawiającego do jego siedziby. </w:t>
      </w:r>
      <w:r w:rsidRPr="00252B36">
        <w:rPr>
          <w:sz w:val="20"/>
          <w:szCs w:val="20"/>
        </w:rPr>
        <w:t>Użyte worki powinny posiadać odpowiednią grubość dostosowaną do rodzaju frakcji, na którą są przeznaczone gwarantującą, iż nie ulegną rozerwaniu podczas napełniania odpadami, jak również w trakcie ich przenoszenia i transportu.</w:t>
      </w:r>
    </w:p>
    <w:p w:rsidR="00252B36" w:rsidRPr="00252B36" w:rsidRDefault="00252B36" w:rsidP="00252B36">
      <w:pPr>
        <w:pStyle w:val="Default"/>
        <w:rPr>
          <w:sz w:val="20"/>
          <w:szCs w:val="20"/>
        </w:rPr>
      </w:pPr>
      <w:r w:rsidRPr="00252B36">
        <w:rPr>
          <w:sz w:val="20"/>
          <w:szCs w:val="20"/>
        </w:rPr>
        <w:tab/>
        <w:t xml:space="preserve">b) Dostarczone worki powinny odpowiadać wymaganiom określonym w </w:t>
      </w:r>
      <w:proofErr w:type="spellStart"/>
      <w:r w:rsidRPr="00252B36">
        <w:rPr>
          <w:sz w:val="20"/>
          <w:szCs w:val="20"/>
        </w:rPr>
        <w:t>pkt</w:t>
      </w:r>
      <w:proofErr w:type="spellEnd"/>
      <w:r w:rsidRPr="00252B36">
        <w:rPr>
          <w:sz w:val="20"/>
          <w:szCs w:val="20"/>
        </w:rPr>
        <w:t xml:space="preserve"> 2 lit. a. </w:t>
      </w:r>
    </w:p>
    <w:p w:rsidR="00252B36" w:rsidRPr="00252B36" w:rsidRDefault="00252B36" w:rsidP="00252B36">
      <w:pPr>
        <w:pStyle w:val="Default"/>
        <w:jc w:val="both"/>
        <w:rPr>
          <w:color w:val="auto"/>
          <w:sz w:val="20"/>
          <w:szCs w:val="20"/>
        </w:rPr>
      </w:pPr>
      <w:r w:rsidRPr="00252B36">
        <w:rPr>
          <w:color w:val="FF0000"/>
          <w:sz w:val="20"/>
          <w:szCs w:val="20"/>
        </w:rPr>
        <w:tab/>
      </w:r>
      <w:r w:rsidRPr="00252B36">
        <w:rPr>
          <w:color w:val="auto"/>
          <w:sz w:val="20"/>
          <w:szCs w:val="20"/>
        </w:rPr>
        <w:t xml:space="preserve">c) Wykonawca zobowiązany jest również zapewnić wymaganą ilość pojemników na odpady zmieszane niezbędnych do wykonania przedmiotu umowy z nieruchomości zamieszkałych położonych w obrębie zabudowy wielorodzinnej. W tym celu zawrze z właścicielami (zarządcami) nieruchomości odrębne umowy na ich użyczenie. </w:t>
      </w:r>
      <w:r w:rsidRPr="00252B36">
        <w:rPr>
          <w:bCs/>
          <w:color w:val="auto"/>
          <w:sz w:val="20"/>
          <w:szCs w:val="20"/>
        </w:rPr>
        <w:t>Wymagana ilość pojemników o pojemności</w:t>
      </w:r>
      <w:r w:rsidRPr="00252B36">
        <w:rPr>
          <w:color w:val="auto"/>
          <w:sz w:val="20"/>
          <w:szCs w:val="20"/>
        </w:rPr>
        <w:t xml:space="preserve"> 1100 l to 6 szt.</w:t>
      </w:r>
    </w:p>
    <w:p w:rsidR="00252B36" w:rsidRPr="00252B36" w:rsidRDefault="00252B36" w:rsidP="00252B36">
      <w:pPr>
        <w:pStyle w:val="Default"/>
        <w:jc w:val="both"/>
        <w:rPr>
          <w:sz w:val="20"/>
          <w:szCs w:val="20"/>
        </w:rPr>
      </w:pPr>
      <w:r w:rsidRPr="00252B36">
        <w:rPr>
          <w:color w:val="auto"/>
          <w:sz w:val="20"/>
          <w:szCs w:val="20"/>
        </w:rPr>
        <w:tab/>
        <w:t>d) Wszystkie pojemniki oraz worki przeznaczone</w:t>
      </w:r>
      <w:r w:rsidRPr="00252B36">
        <w:rPr>
          <w:sz w:val="20"/>
          <w:szCs w:val="20"/>
        </w:rPr>
        <w:t xml:space="preserve"> do realizacji przedmiotu zamówienia zapewnione przez wykonawcę muszą spełniać wymogi określone prawem. </w:t>
      </w:r>
    </w:p>
    <w:p w:rsidR="00252B36" w:rsidRPr="00252B36" w:rsidRDefault="00252B36" w:rsidP="00252B36">
      <w:pPr>
        <w:pStyle w:val="Default"/>
        <w:rPr>
          <w:sz w:val="20"/>
          <w:szCs w:val="20"/>
        </w:rPr>
      </w:pPr>
      <w:r w:rsidRPr="00252B36">
        <w:rPr>
          <w:sz w:val="20"/>
          <w:szCs w:val="20"/>
        </w:rPr>
        <w:tab/>
        <w:t xml:space="preserve">e) Do obowiązków wykonawcy należy: </w:t>
      </w:r>
    </w:p>
    <w:p w:rsidR="00252B36" w:rsidRPr="00252B36" w:rsidRDefault="00252B36" w:rsidP="00252B36">
      <w:pPr>
        <w:pStyle w:val="Default"/>
        <w:jc w:val="both"/>
        <w:rPr>
          <w:sz w:val="20"/>
          <w:szCs w:val="20"/>
        </w:rPr>
      </w:pPr>
      <w:r w:rsidRPr="00252B36">
        <w:rPr>
          <w:sz w:val="20"/>
          <w:szCs w:val="20"/>
        </w:rPr>
        <w:tab/>
        <w:t xml:space="preserve">- porządkowanie terenu zanieczyszczonego odpadami i innymi zanieczyszczeniami wysypanymi z pojemników, kontenerów, worków i pojazdów w trakcie realizacji usługi wywozu ; </w:t>
      </w:r>
    </w:p>
    <w:p w:rsidR="00252B36" w:rsidRPr="00252B36" w:rsidRDefault="00252B36" w:rsidP="00252B36">
      <w:pPr>
        <w:pStyle w:val="Default"/>
        <w:jc w:val="both"/>
        <w:rPr>
          <w:sz w:val="20"/>
          <w:szCs w:val="20"/>
        </w:rPr>
      </w:pPr>
      <w:r w:rsidRPr="00252B36">
        <w:rPr>
          <w:sz w:val="20"/>
          <w:szCs w:val="20"/>
        </w:rPr>
        <w:lastRenderedPageBreak/>
        <w:tab/>
        <w:t xml:space="preserve">- zbieranie odpadów leżących luzem obok zapełnionych pojemników, kontenerów w osiedlach bloków wielorodzinnych oraz doprowadzanie do porządku terenów przyległych, zanieczyszczonych na skutek przepełnienia wymienionych urządzeń, służących do gromadzenia odpadów. </w:t>
      </w:r>
    </w:p>
    <w:p w:rsidR="00252B36" w:rsidRPr="00252B36" w:rsidRDefault="00252B36" w:rsidP="00252B36">
      <w:pPr>
        <w:pStyle w:val="Default"/>
        <w:jc w:val="both"/>
        <w:rPr>
          <w:color w:val="auto"/>
          <w:sz w:val="20"/>
          <w:szCs w:val="20"/>
        </w:rPr>
      </w:pPr>
      <w:r w:rsidRPr="00252B36">
        <w:rPr>
          <w:color w:val="FF0000"/>
          <w:sz w:val="20"/>
          <w:szCs w:val="20"/>
        </w:rPr>
        <w:tab/>
      </w:r>
      <w:r w:rsidRPr="00252B36">
        <w:rPr>
          <w:color w:val="auto"/>
          <w:sz w:val="20"/>
          <w:szCs w:val="20"/>
        </w:rPr>
        <w:t>f) Wykonawca zobowiązany będzie do realizacji usługi również w przypadku, kiedy dojazd do nieruchomości będzie utrudniony, w szczególności w przypadkach złych warunków atmosferycznych, z powodu prowadzonych remontów dróg, itp., w takich przypadkach Wykonawcy nie przysługują roszczenia z tytułu wzrostu kosztów realizacji przedmiotu zamówienia.</w:t>
      </w:r>
    </w:p>
    <w:p w:rsidR="00252B36" w:rsidRPr="00252B36" w:rsidRDefault="00252B36" w:rsidP="00252B36">
      <w:pPr>
        <w:pStyle w:val="Default"/>
        <w:ind w:firstLine="708"/>
        <w:jc w:val="both"/>
        <w:rPr>
          <w:color w:val="auto"/>
          <w:sz w:val="20"/>
          <w:szCs w:val="20"/>
        </w:rPr>
      </w:pPr>
      <w:r w:rsidRPr="00252B36">
        <w:rPr>
          <w:color w:val="auto"/>
          <w:sz w:val="20"/>
          <w:szCs w:val="20"/>
        </w:rPr>
        <w:t>g) Wykonawca zobowiązany będzie do realizacji usługi również w przypadku, kiedy dojazd do nieruchomości będzie utrudniony, tzn. nieruchomości będą oddalone od drogi głównej dojazdowej, brak drogi dojazdowej, będą występowały wąskie wjazdy, itp.</w:t>
      </w:r>
      <w:r w:rsidRPr="00252B36">
        <w:rPr>
          <w:color w:val="FF0000"/>
          <w:sz w:val="20"/>
          <w:szCs w:val="20"/>
        </w:rPr>
        <w:t xml:space="preserve"> </w:t>
      </w:r>
      <w:r w:rsidRPr="00252B36">
        <w:rPr>
          <w:color w:val="auto"/>
          <w:sz w:val="20"/>
          <w:szCs w:val="20"/>
        </w:rPr>
        <w:t xml:space="preserve">Na terenie gminy Strzyżewice znajduje się </w:t>
      </w:r>
      <w:r w:rsidRPr="00252B36">
        <w:rPr>
          <w:b/>
          <w:color w:val="auto"/>
          <w:sz w:val="20"/>
          <w:szCs w:val="20"/>
        </w:rPr>
        <w:t xml:space="preserve">108 </w:t>
      </w:r>
      <w:r w:rsidRPr="00252B36">
        <w:rPr>
          <w:color w:val="auto"/>
          <w:sz w:val="20"/>
          <w:szCs w:val="20"/>
        </w:rPr>
        <w:t xml:space="preserve">takich nieruchomości. </w:t>
      </w:r>
    </w:p>
    <w:p w:rsidR="00252B36" w:rsidRPr="00252B36" w:rsidRDefault="00252B36" w:rsidP="00252B36">
      <w:pPr>
        <w:pStyle w:val="Default"/>
        <w:ind w:firstLine="708"/>
        <w:jc w:val="both"/>
        <w:rPr>
          <w:color w:val="auto"/>
          <w:sz w:val="20"/>
          <w:szCs w:val="20"/>
        </w:rPr>
      </w:pPr>
      <w:r w:rsidRPr="00252B36">
        <w:rPr>
          <w:color w:val="auto"/>
          <w:sz w:val="20"/>
          <w:szCs w:val="20"/>
        </w:rPr>
        <w:t xml:space="preserve">h) Wykonawca będzie zobowiązany do wykonania przedmiotu zamówienia ręcznie poprzez wytaczanie pojemników do pojazdu lub realizacji usługi pojazdami o niewielkich wymiarach umożliwiających odbiór odpadów z nieruchomości, o których mowa w punktach f) oraz g), do których dojazd będzie utrudniony. </w:t>
      </w:r>
    </w:p>
    <w:p w:rsidR="00252B36" w:rsidRPr="00252B36" w:rsidRDefault="00252B36" w:rsidP="00252B36">
      <w:pPr>
        <w:pStyle w:val="Default"/>
        <w:ind w:firstLine="709"/>
        <w:jc w:val="both"/>
        <w:rPr>
          <w:sz w:val="20"/>
          <w:szCs w:val="20"/>
        </w:rPr>
      </w:pPr>
      <w:r w:rsidRPr="00252B36">
        <w:rPr>
          <w:sz w:val="20"/>
          <w:szCs w:val="20"/>
        </w:rPr>
        <w:t>i) Obowiązkiem Wykonawcy jest także kontrola właścicieli nieruchomości pod kątem wypełniania obowiązku w zakresie selektywnego zbierania odpadów komunalnych oraz niezwłoczne informowanie Zamawiającego o przypadkach niedopełnienia przez właścicieli tego obowiązku. W przypadku zaistnienia takiej sytuacji Wykonawca sporządza protokół wraz z dokumentacją fotograficzną umożliwiającą identyfikację nieruchomości z rejestracją daty i godziny, które będą stanowić dowód niewywiązania się właściciela nieruchomości z obowiązku prowadzenia selektywnej zbiórki i przekazuje je Zamawiającemu nie później niż w ciągu 2 dni od momentu stwierdzenia naruszenia zasad. W opisanych przypadkach Wykonawca jest zobowiązany do pozostawia informacji właścicielowi nieruchomości w formie naklejki „OSTRZEŻENIE – NIEWŁAŚCIWA SEGREGACJA”.</w:t>
      </w:r>
    </w:p>
    <w:p w:rsidR="00252B36" w:rsidRPr="00252B36" w:rsidRDefault="00252B36" w:rsidP="00252B36">
      <w:pPr>
        <w:pStyle w:val="Default"/>
        <w:ind w:firstLine="709"/>
        <w:jc w:val="both"/>
        <w:rPr>
          <w:sz w:val="20"/>
          <w:szCs w:val="20"/>
        </w:rPr>
      </w:pPr>
      <w:r w:rsidRPr="00252B36">
        <w:rPr>
          <w:sz w:val="20"/>
          <w:szCs w:val="20"/>
        </w:rPr>
        <w:t xml:space="preserve"> Zamawiający zastrzega sobie prawo do udziału w kontroli właścicieli nieruchomości prowadzonej przez Wykonawcę. Uzgodnienia w tym zakresie dokonywane będą na bieżąco.</w:t>
      </w:r>
    </w:p>
    <w:p w:rsidR="00252B36" w:rsidRPr="00252B36" w:rsidRDefault="00252B36" w:rsidP="00252B36">
      <w:pPr>
        <w:autoSpaceDE w:val="0"/>
        <w:spacing w:after="0" w:line="240" w:lineRule="auto"/>
        <w:ind w:firstLine="284"/>
        <w:jc w:val="both"/>
        <w:rPr>
          <w:rFonts w:ascii="Times New Roman" w:hAnsi="Times New Roman" w:cs="Times New Roman"/>
          <w:sz w:val="20"/>
          <w:szCs w:val="20"/>
        </w:rPr>
      </w:pPr>
      <w:r w:rsidRPr="00252B36">
        <w:rPr>
          <w:rFonts w:ascii="Times New Roman" w:hAnsi="Times New Roman" w:cs="Times New Roman"/>
          <w:sz w:val="20"/>
          <w:szCs w:val="20"/>
        </w:rPr>
        <w:t xml:space="preserve">j) Wykonawca jest obowiązany do realizacji reklamacji (nieodebranie z nieruchomości odpadów zgodnie z harmonogramem pomimo przejezdności drogi, niedostarczenie worków na odpady segregowane itp.) w przeciągu 48 godzin od otrzymania zawiadomienia e-mailem od Zamawiającego. Wykonanie reklamacji należy niezwłocznie potwierdzić e-mailem na adres Zamawiającego. </w:t>
      </w:r>
    </w:p>
    <w:p w:rsidR="00252B36" w:rsidRPr="00252B36" w:rsidRDefault="00252B36" w:rsidP="00252B36">
      <w:pPr>
        <w:spacing w:after="0" w:line="240" w:lineRule="auto"/>
        <w:ind w:firstLine="284"/>
        <w:contextualSpacing/>
        <w:jc w:val="both"/>
        <w:rPr>
          <w:rFonts w:ascii="Times New Roman" w:hAnsi="Times New Roman" w:cs="Times New Roman"/>
          <w:sz w:val="20"/>
          <w:szCs w:val="20"/>
        </w:rPr>
      </w:pPr>
      <w:r w:rsidRPr="00252B36">
        <w:rPr>
          <w:rFonts w:ascii="Times New Roman" w:hAnsi="Times New Roman" w:cs="Times New Roman"/>
          <w:sz w:val="20"/>
          <w:szCs w:val="20"/>
        </w:rPr>
        <w:t>k) W uzasadnionych przypadkach niezależnych od Wykonawcy tj. wystąpienia niekorzystnych zjawisk atmosferycznych jak intensywne opady deszczu, śniegu bądź wystąpienia odwilży, roztopów w niektórych lokalizacjach dopuszcza się realizację usługi w terminie innym niż wynika z harmonogramu. W takim przypadku dniem odbioru będzie dzień następny lub kolejne dni po wyznaczonym w harmonogramie jednak w terminie nie dłuższym niż 7 dni od dnia planowanego wywozu zgodnym z harmonogramem. Każdorazowo nowy termin wywozu Wykonawca uzgodni z zainteresowanymi właścicielami nieruchomości, o nowym terminie niezwłocznie powiadomi Zamawiającego.</w:t>
      </w:r>
    </w:p>
    <w:p w:rsidR="00252B36" w:rsidRPr="00252B36" w:rsidRDefault="00252B36" w:rsidP="00252B36">
      <w:pPr>
        <w:spacing w:after="0" w:line="240" w:lineRule="auto"/>
        <w:ind w:firstLine="284"/>
        <w:contextualSpacing/>
        <w:jc w:val="both"/>
        <w:rPr>
          <w:rFonts w:ascii="Times New Roman" w:hAnsi="Times New Roman" w:cs="Times New Roman"/>
          <w:sz w:val="20"/>
          <w:szCs w:val="20"/>
        </w:rPr>
      </w:pPr>
      <w:r w:rsidRPr="00252B36">
        <w:rPr>
          <w:rFonts w:ascii="Times New Roman" w:hAnsi="Times New Roman" w:cs="Times New Roman"/>
          <w:sz w:val="20"/>
          <w:szCs w:val="20"/>
        </w:rPr>
        <w:t>W przypadku unieruchomienia samochodu w błocie, śniegu itp. Wykonawca własnym staraniem wyciągnie go, bez udziału Gminy.</w:t>
      </w:r>
    </w:p>
    <w:p w:rsidR="00252B36" w:rsidRPr="00252B36" w:rsidRDefault="00252B36" w:rsidP="00252B36">
      <w:pPr>
        <w:pStyle w:val="Default"/>
        <w:ind w:firstLine="284"/>
        <w:jc w:val="both"/>
        <w:rPr>
          <w:color w:val="auto"/>
          <w:sz w:val="20"/>
          <w:szCs w:val="20"/>
        </w:rPr>
      </w:pPr>
      <w:r w:rsidRPr="00252B36">
        <w:rPr>
          <w:color w:val="auto"/>
          <w:sz w:val="20"/>
          <w:szCs w:val="20"/>
        </w:rPr>
        <w:t>l) Odbiór odpadów zmieszanych oraz selektywnie zbieranych takich jak: papier, szkło, metale i tworzywa sztuczne, powinien odbywać się równocześnie dwoma samochodami (kompleksowo), przy czym podczas odbierania tych odpadów pojazdy powinny być wyraźnie oznakowane, jaki rodzaj odpadu jest odbierany. Wykonawcę obowiązuje zakaz mieszania selektywnie zebranych odpadów komunalnych ze zmieszanymi odpadami komunalnymi.</w:t>
      </w:r>
    </w:p>
    <w:p w:rsidR="00252B36" w:rsidRPr="00252B36" w:rsidRDefault="00252B36" w:rsidP="00252B36">
      <w:pPr>
        <w:pStyle w:val="Default"/>
        <w:ind w:firstLine="284"/>
        <w:jc w:val="both"/>
        <w:rPr>
          <w:sz w:val="20"/>
          <w:szCs w:val="20"/>
        </w:rPr>
      </w:pPr>
      <w:r w:rsidRPr="00252B36">
        <w:rPr>
          <w:sz w:val="20"/>
          <w:szCs w:val="20"/>
        </w:rPr>
        <w:t xml:space="preserve">m) Odbiór odpadów komunalnych od właścicieli nieruchomości Wykonawca winien przeprowadzać w dni robocze w </w:t>
      </w:r>
      <w:r w:rsidRPr="00252B36">
        <w:rPr>
          <w:color w:val="auto"/>
          <w:sz w:val="20"/>
          <w:szCs w:val="20"/>
        </w:rPr>
        <w:t>godz. 7</w:t>
      </w:r>
      <w:r w:rsidRPr="00252B36">
        <w:rPr>
          <w:color w:val="auto"/>
          <w:sz w:val="20"/>
          <w:szCs w:val="20"/>
          <w:vertAlign w:val="superscript"/>
        </w:rPr>
        <w:t>00</w:t>
      </w:r>
      <w:r w:rsidRPr="00252B36">
        <w:rPr>
          <w:color w:val="auto"/>
          <w:sz w:val="20"/>
          <w:szCs w:val="20"/>
        </w:rPr>
        <w:t xml:space="preserve"> – 18</w:t>
      </w:r>
      <w:r w:rsidRPr="00252B36">
        <w:rPr>
          <w:color w:val="auto"/>
          <w:sz w:val="20"/>
          <w:szCs w:val="20"/>
          <w:vertAlign w:val="superscript"/>
        </w:rPr>
        <w:t>00</w:t>
      </w:r>
      <w:r w:rsidRPr="00252B36">
        <w:rPr>
          <w:color w:val="auto"/>
          <w:sz w:val="20"/>
          <w:szCs w:val="20"/>
        </w:rPr>
        <w:t>.</w:t>
      </w:r>
      <w:r w:rsidRPr="00252B36">
        <w:rPr>
          <w:color w:val="FF0000"/>
          <w:sz w:val="20"/>
          <w:szCs w:val="20"/>
        </w:rPr>
        <w:t xml:space="preserve"> </w:t>
      </w:r>
    </w:p>
    <w:p w:rsidR="00252B36" w:rsidRPr="00252B36" w:rsidRDefault="00252B36" w:rsidP="00252B36">
      <w:pPr>
        <w:pStyle w:val="Default"/>
        <w:rPr>
          <w:sz w:val="20"/>
          <w:szCs w:val="20"/>
        </w:rPr>
      </w:pPr>
    </w:p>
    <w:p w:rsidR="00252B36" w:rsidRPr="00252B36" w:rsidRDefault="00252B36" w:rsidP="00252B36">
      <w:pPr>
        <w:pStyle w:val="Default"/>
        <w:rPr>
          <w:sz w:val="20"/>
          <w:szCs w:val="20"/>
        </w:rPr>
      </w:pPr>
      <w:r w:rsidRPr="00252B36">
        <w:rPr>
          <w:b/>
          <w:bCs/>
          <w:sz w:val="20"/>
          <w:szCs w:val="20"/>
        </w:rPr>
        <w:t>6. Ilości odpadów komunalnych odebranych z terenu gminy Strzyżewice</w:t>
      </w:r>
    </w:p>
    <w:p w:rsidR="00252B36" w:rsidRDefault="00252B36" w:rsidP="00252B36">
      <w:pPr>
        <w:spacing w:after="0" w:line="240" w:lineRule="auto"/>
        <w:jc w:val="both"/>
        <w:rPr>
          <w:rFonts w:ascii="Times New Roman" w:hAnsi="Times New Roman" w:cs="Times New Roman"/>
          <w:sz w:val="20"/>
          <w:szCs w:val="20"/>
        </w:rPr>
      </w:pPr>
      <w:r w:rsidRPr="00252B36">
        <w:rPr>
          <w:rFonts w:ascii="Times New Roman" w:hAnsi="Times New Roman" w:cs="Times New Roman"/>
          <w:sz w:val="20"/>
          <w:szCs w:val="20"/>
        </w:rPr>
        <w:tab/>
        <w:t>Ilości odpadów odebranych z terenu gminy Strzyżewice, określone na podstawie sprawozdań składanych przez podmioty zajmujące się odbieraniem odpadów komunalnych, przedstawia się następująco:</w:t>
      </w:r>
    </w:p>
    <w:p w:rsidR="00252B36" w:rsidRPr="00252B36" w:rsidRDefault="00252B36" w:rsidP="00252B36">
      <w:pPr>
        <w:spacing w:after="0" w:line="240" w:lineRule="auto"/>
        <w:jc w:val="both"/>
        <w:rPr>
          <w:rFonts w:ascii="Times New Roman" w:hAnsi="Times New Roman" w:cs="Times New Roman"/>
          <w:sz w:val="20"/>
          <w:szCs w:val="20"/>
        </w:rPr>
      </w:pPr>
    </w:p>
    <w:p w:rsidR="00252B36" w:rsidRPr="00252B36" w:rsidRDefault="00252B36" w:rsidP="00252B36">
      <w:pPr>
        <w:jc w:val="both"/>
        <w:rPr>
          <w:rFonts w:ascii="Times New Roman" w:hAnsi="Times New Roman" w:cs="Times New Roman"/>
          <w:sz w:val="18"/>
          <w:szCs w:val="18"/>
        </w:rPr>
      </w:pPr>
      <w:r w:rsidRPr="00252B36">
        <w:rPr>
          <w:rFonts w:ascii="Times New Roman" w:hAnsi="Times New Roman" w:cs="Times New Roman"/>
          <w:b/>
          <w:sz w:val="18"/>
          <w:szCs w:val="18"/>
        </w:rPr>
        <w:t>Tab. nr 1</w:t>
      </w:r>
      <w:r w:rsidRPr="00252B36">
        <w:rPr>
          <w:rFonts w:ascii="Times New Roman" w:hAnsi="Times New Roman" w:cs="Times New Roman"/>
          <w:sz w:val="18"/>
          <w:szCs w:val="18"/>
        </w:rPr>
        <w:t xml:space="preserve">. W okresie </w:t>
      </w:r>
      <w:r w:rsidRPr="00252B36">
        <w:rPr>
          <w:rFonts w:ascii="Times New Roman" w:hAnsi="Times New Roman" w:cs="Times New Roman"/>
          <w:b/>
          <w:sz w:val="18"/>
          <w:szCs w:val="18"/>
        </w:rPr>
        <w:t>od 01.01.2017 do 31.12.2017r</w:t>
      </w:r>
      <w:r w:rsidRPr="00252B36">
        <w:rPr>
          <w:rFonts w:ascii="Times New Roman" w:hAnsi="Times New Roman" w:cs="Times New Roman"/>
          <w:sz w:val="18"/>
          <w:szCs w:val="18"/>
        </w:rPr>
        <w:t xml:space="preserve">., odebrano następujące ilości odpadów od mieszkańców nieruchomości zamieszkałych z terenu gminy Strzyżewice oraz z </w:t>
      </w:r>
      <w:proofErr w:type="spellStart"/>
      <w:r w:rsidRPr="00252B36">
        <w:rPr>
          <w:rFonts w:ascii="Times New Roman" w:hAnsi="Times New Roman" w:cs="Times New Roman"/>
          <w:sz w:val="18"/>
          <w:szCs w:val="18"/>
        </w:rPr>
        <w:t>PSZOK-u</w:t>
      </w:r>
      <w:proofErr w:type="spellEnd"/>
      <w:r w:rsidRPr="00252B36">
        <w:rPr>
          <w:rFonts w:ascii="Times New Roman" w:hAnsi="Times New Roman" w:cs="Times New Roman"/>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4"/>
        <w:gridCol w:w="5656"/>
        <w:gridCol w:w="2028"/>
      </w:tblGrid>
      <w:tr w:rsidR="00252B36" w:rsidRPr="00252B36" w:rsidTr="003B2278">
        <w:trPr>
          <w:trHeight w:val="209"/>
        </w:trPr>
        <w:tc>
          <w:tcPr>
            <w:tcW w:w="863" w:type="pct"/>
            <w:shd w:val="clear" w:color="auto" w:fill="auto"/>
            <w:noWrap/>
            <w:vAlign w:val="center"/>
            <w:hideMark/>
          </w:tcPr>
          <w:p w:rsidR="00252B36" w:rsidRPr="00252B36" w:rsidRDefault="00252B36" w:rsidP="00252B36">
            <w:pPr>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Kod Odpadu</w:t>
            </w:r>
          </w:p>
        </w:tc>
        <w:tc>
          <w:tcPr>
            <w:tcW w:w="3045" w:type="pct"/>
            <w:shd w:val="clear" w:color="auto" w:fill="auto"/>
          </w:tcPr>
          <w:p w:rsidR="00252B36" w:rsidRPr="00252B36" w:rsidRDefault="00252B36" w:rsidP="00252B36">
            <w:pPr>
              <w:spacing w:after="0" w:line="240" w:lineRule="auto"/>
              <w:rPr>
                <w:rFonts w:ascii="Times New Roman" w:hAnsi="Times New Roman" w:cs="Times New Roman"/>
                <w:sz w:val="18"/>
                <w:szCs w:val="18"/>
              </w:rPr>
            </w:pPr>
          </w:p>
        </w:tc>
        <w:tc>
          <w:tcPr>
            <w:tcW w:w="1092" w:type="pct"/>
            <w:shd w:val="clear" w:color="auto" w:fill="auto"/>
            <w:vAlign w:val="center"/>
          </w:tcPr>
          <w:p w:rsidR="00252B36" w:rsidRPr="00252B36" w:rsidRDefault="00252B36" w:rsidP="00252B36">
            <w:pPr>
              <w:spacing w:after="0" w:line="240" w:lineRule="auto"/>
              <w:jc w:val="center"/>
              <w:rPr>
                <w:rFonts w:ascii="Times New Roman" w:hAnsi="Times New Roman" w:cs="Times New Roman"/>
                <w:color w:val="000000"/>
                <w:sz w:val="18"/>
                <w:szCs w:val="18"/>
              </w:rPr>
            </w:pPr>
            <w:r w:rsidRPr="00252B36">
              <w:rPr>
                <w:rFonts w:ascii="Times New Roman" w:hAnsi="Times New Roman" w:cs="Times New Roman"/>
                <w:color w:val="000000"/>
                <w:sz w:val="18"/>
                <w:szCs w:val="18"/>
              </w:rPr>
              <w:t>Ilość w Mg</w:t>
            </w:r>
          </w:p>
        </w:tc>
      </w:tr>
      <w:tr w:rsidR="00252B36" w:rsidRPr="00252B36" w:rsidTr="003B2278">
        <w:trPr>
          <w:trHeight w:val="244"/>
        </w:trPr>
        <w:tc>
          <w:tcPr>
            <w:tcW w:w="5000" w:type="pct"/>
            <w:gridSpan w:val="3"/>
            <w:shd w:val="clear" w:color="auto" w:fill="D9D9D9"/>
            <w:noWrap/>
            <w:vAlign w:val="center"/>
          </w:tcPr>
          <w:p w:rsidR="00252B36" w:rsidRPr="00252B36" w:rsidRDefault="00252B36" w:rsidP="00252B36">
            <w:pPr>
              <w:spacing w:after="0" w:line="240" w:lineRule="auto"/>
              <w:jc w:val="center"/>
              <w:rPr>
                <w:rFonts w:ascii="Times New Roman" w:hAnsi="Times New Roman" w:cs="Times New Roman"/>
                <w:b/>
                <w:color w:val="000000"/>
                <w:sz w:val="18"/>
                <w:szCs w:val="18"/>
              </w:rPr>
            </w:pPr>
            <w:r w:rsidRPr="00252B36">
              <w:rPr>
                <w:rFonts w:ascii="Times New Roman" w:hAnsi="Times New Roman" w:cs="Times New Roman"/>
                <w:b/>
                <w:color w:val="000000"/>
                <w:sz w:val="18"/>
                <w:szCs w:val="18"/>
              </w:rPr>
              <w:t>Odpady odebrane bezpośrednio z nieruchomości</w:t>
            </w:r>
          </w:p>
        </w:tc>
      </w:tr>
      <w:tr w:rsidR="00252B36" w:rsidRPr="00252B36" w:rsidTr="003B2278">
        <w:trPr>
          <w:trHeight w:val="209"/>
        </w:trPr>
        <w:tc>
          <w:tcPr>
            <w:tcW w:w="863" w:type="pct"/>
            <w:shd w:val="clear" w:color="auto" w:fill="auto"/>
            <w:noWrap/>
            <w:vAlign w:val="center"/>
            <w:hideMark/>
          </w:tcPr>
          <w:p w:rsidR="00252B36" w:rsidRPr="00252B36" w:rsidRDefault="00252B36" w:rsidP="00252B36">
            <w:pPr>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20 03 01</w:t>
            </w:r>
          </w:p>
        </w:tc>
        <w:tc>
          <w:tcPr>
            <w:tcW w:w="3045" w:type="pct"/>
            <w:shd w:val="clear" w:color="auto" w:fill="auto"/>
            <w:vAlign w:val="center"/>
          </w:tcPr>
          <w:p w:rsidR="00252B36" w:rsidRPr="00252B36" w:rsidRDefault="00252B36" w:rsidP="00252B36">
            <w:pPr>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Niesegregowane (zmieszane) odpady komunalne</w:t>
            </w:r>
          </w:p>
        </w:tc>
        <w:tc>
          <w:tcPr>
            <w:tcW w:w="1092" w:type="pct"/>
            <w:shd w:val="clear" w:color="auto" w:fill="auto"/>
            <w:vAlign w:val="center"/>
          </w:tcPr>
          <w:p w:rsidR="00252B36" w:rsidRPr="00252B36" w:rsidRDefault="00252B36" w:rsidP="00252B36">
            <w:pPr>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618,160</w:t>
            </w:r>
          </w:p>
        </w:tc>
      </w:tr>
      <w:tr w:rsidR="00252B36" w:rsidRPr="00252B36" w:rsidTr="003B2278">
        <w:trPr>
          <w:trHeight w:val="209"/>
        </w:trPr>
        <w:tc>
          <w:tcPr>
            <w:tcW w:w="863" w:type="pct"/>
            <w:shd w:val="clear" w:color="auto" w:fill="auto"/>
            <w:noWrap/>
            <w:vAlign w:val="center"/>
            <w:hideMark/>
          </w:tcPr>
          <w:p w:rsidR="00252B36" w:rsidRPr="00252B36" w:rsidRDefault="00252B36" w:rsidP="00252B36">
            <w:pPr>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20 01 99</w:t>
            </w:r>
          </w:p>
        </w:tc>
        <w:tc>
          <w:tcPr>
            <w:tcW w:w="3045" w:type="pct"/>
            <w:shd w:val="clear" w:color="auto" w:fill="auto"/>
            <w:vAlign w:val="center"/>
          </w:tcPr>
          <w:p w:rsidR="00252B36" w:rsidRPr="00252B36" w:rsidRDefault="00252B36" w:rsidP="00252B36">
            <w:pPr>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Inne niewymienione frakcje zbierane w sposób selektywny</w:t>
            </w:r>
          </w:p>
        </w:tc>
        <w:tc>
          <w:tcPr>
            <w:tcW w:w="1092" w:type="pct"/>
            <w:shd w:val="clear" w:color="auto" w:fill="auto"/>
            <w:vAlign w:val="center"/>
          </w:tcPr>
          <w:p w:rsidR="00252B36" w:rsidRPr="00252B36" w:rsidRDefault="00252B36" w:rsidP="00252B36">
            <w:pPr>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124,990</w:t>
            </w:r>
          </w:p>
        </w:tc>
      </w:tr>
      <w:tr w:rsidR="00252B36" w:rsidRPr="00252B36" w:rsidTr="003B2278">
        <w:trPr>
          <w:trHeight w:val="209"/>
        </w:trPr>
        <w:tc>
          <w:tcPr>
            <w:tcW w:w="863" w:type="pct"/>
            <w:shd w:val="clear" w:color="auto" w:fill="auto"/>
            <w:noWrap/>
            <w:vAlign w:val="center"/>
          </w:tcPr>
          <w:p w:rsidR="00252B36" w:rsidRPr="00252B36" w:rsidRDefault="00252B36" w:rsidP="00252B36">
            <w:pPr>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15 01 07</w:t>
            </w:r>
          </w:p>
        </w:tc>
        <w:tc>
          <w:tcPr>
            <w:tcW w:w="3045" w:type="pct"/>
            <w:shd w:val="clear" w:color="auto" w:fill="auto"/>
            <w:vAlign w:val="center"/>
          </w:tcPr>
          <w:p w:rsidR="00252B36" w:rsidRPr="00252B36" w:rsidRDefault="00252B36" w:rsidP="00252B36">
            <w:pPr>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Opakowania ze szkła</w:t>
            </w:r>
          </w:p>
        </w:tc>
        <w:tc>
          <w:tcPr>
            <w:tcW w:w="1092" w:type="pct"/>
            <w:shd w:val="clear" w:color="auto" w:fill="auto"/>
            <w:vAlign w:val="center"/>
          </w:tcPr>
          <w:p w:rsidR="00252B36" w:rsidRPr="00252B36" w:rsidRDefault="00252B36" w:rsidP="00252B36">
            <w:pPr>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23,420</w:t>
            </w:r>
          </w:p>
        </w:tc>
      </w:tr>
      <w:tr w:rsidR="00252B36" w:rsidRPr="00252B36" w:rsidTr="003B2278">
        <w:trPr>
          <w:trHeight w:val="209"/>
        </w:trPr>
        <w:tc>
          <w:tcPr>
            <w:tcW w:w="863" w:type="pct"/>
            <w:shd w:val="clear" w:color="auto" w:fill="auto"/>
            <w:noWrap/>
            <w:vAlign w:val="center"/>
          </w:tcPr>
          <w:p w:rsidR="00252B36" w:rsidRPr="00252B36" w:rsidRDefault="00252B36" w:rsidP="00252B36">
            <w:pPr>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16 01 03</w:t>
            </w:r>
          </w:p>
        </w:tc>
        <w:tc>
          <w:tcPr>
            <w:tcW w:w="3045" w:type="pct"/>
            <w:shd w:val="clear" w:color="auto" w:fill="auto"/>
            <w:vAlign w:val="center"/>
          </w:tcPr>
          <w:p w:rsidR="00252B36" w:rsidRPr="00252B36" w:rsidRDefault="00252B36" w:rsidP="00252B36">
            <w:pPr>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Zużyte opony</w:t>
            </w:r>
          </w:p>
        </w:tc>
        <w:tc>
          <w:tcPr>
            <w:tcW w:w="1092" w:type="pct"/>
            <w:shd w:val="clear" w:color="auto" w:fill="auto"/>
            <w:vAlign w:val="center"/>
          </w:tcPr>
          <w:p w:rsidR="00252B36" w:rsidRPr="00252B36" w:rsidRDefault="00252B36" w:rsidP="00252B36">
            <w:pPr>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19,980</w:t>
            </w:r>
          </w:p>
        </w:tc>
      </w:tr>
      <w:tr w:rsidR="00252B36" w:rsidRPr="00252B36" w:rsidTr="003B2278">
        <w:trPr>
          <w:trHeight w:val="209"/>
        </w:trPr>
        <w:tc>
          <w:tcPr>
            <w:tcW w:w="863" w:type="pct"/>
            <w:shd w:val="clear" w:color="auto" w:fill="auto"/>
            <w:noWrap/>
            <w:vAlign w:val="center"/>
          </w:tcPr>
          <w:p w:rsidR="00252B36" w:rsidRPr="00252B36" w:rsidRDefault="00252B36" w:rsidP="00252B36">
            <w:pPr>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20 03 07</w:t>
            </w:r>
          </w:p>
        </w:tc>
        <w:tc>
          <w:tcPr>
            <w:tcW w:w="3045" w:type="pct"/>
            <w:shd w:val="clear" w:color="auto" w:fill="auto"/>
            <w:vAlign w:val="center"/>
          </w:tcPr>
          <w:p w:rsidR="00252B36" w:rsidRPr="00252B36" w:rsidRDefault="00252B36" w:rsidP="00252B36">
            <w:pPr>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Odpady wielkogabarytowe</w:t>
            </w:r>
          </w:p>
        </w:tc>
        <w:tc>
          <w:tcPr>
            <w:tcW w:w="1092" w:type="pct"/>
            <w:shd w:val="clear" w:color="auto" w:fill="auto"/>
            <w:vAlign w:val="center"/>
          </w:tcPr>
          <w:p w:rsidR="00252B36" w:rsidRPr="00252B36" w:rsidRDefault="00252B36" w:rsidP="00252B36">
            <w:pPr>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36,880</w:t>
            </w:r>
          </w:p>
        </w:tc>
      </w:tr>
      <w:tr w:rsidR="00252B36" w:rsidRPr="00252B36" w:rsidTr="003B2278">
        <w:trPr>
          <w:trHeight w:val="209"/>
        </w:trPr>
        <w:tc>
          <w:tcPr>
            <w:tcW w:w="863" w:type="pct"/>
            <w:shd w:val="clear" w:color="auto" w:fill="auto"/>
            <w:noWrap/>
            <w:vAlign w:val="center"/>
          </w:tcPr>
          <w:p w:rsidR="00252B36" w:rsidRPr="00252B36" w:rsidRDefault="00252B36" w:rsidP="00252B36">
            <w:pPr>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20 01 36</w:t>
            </w:r>
          </w:p>
        </w:tc>
        <w:tc>
          <w:tcPr>
            <w:tcW w:w="3045" w:type="pct"/>
            <w:shd w:val="clear" w:color="auto" w:fill="auto"/>
            <w:vAlign w:val="center"/>
          </w:tcPr>
          <w:p w:rsidR="00252B36" w:rsidRPr="00252B36" w:rsidRDefault="00252B36" w:rsidP="00252B36">
            <w:pPr>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 xml:space="preserve">Zużyte urządzenia elektryczne i elektroniczne inne niż wymienione w 20 </w:t>
            </w:r>
            <w:r w:rsidRPr="00252B36">
              <w:rPr>
                <w:rFonts w:ascii="Times New Roman" w:hAnsi="Times New Roman" w:cs="Times New Roman"/>
                <w:sz w:val="18"/>
                <w:szCs w:val="18"/>
              </w:rPr>
              <w:lastRenderedPageBreak/>
              <w:t>01 21, 20 01 23 i 20 01 35</w:t>
            </w:r>
          </w:p>
        </w:tc>
        <w:tc>
          <w:tcPr>
            <w:tcW w:w="1092" w:type="pct"/>
            <w:shd w:val="clear" w:color="auto" w:fill="auto"/>
            <w:vAlign w:val="center"/>
          </w:tcPr>
          <w:p w:rsidR="00252B36" w:rsidRPr="00252B36" w:rsidRDefault="00252B36" w:rsidP="00252B36">
            <w:pPr>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lastRenderedPageBreak/>
              <w:t>5,280</w:t>
            </w:r>
          </w:p>
        </w:tc>
      </w:tr>
      <w:tr w:rsidR="00252B36" w:rsidRPr="00252B36" w:rsidTr="003B2278">
        <w:trPr>
          <w:trHeight w:val="209"/>
        </w:trPr>
        <w:tc>
          <w:tcPr>
            <w:tcW w:w="863" w:type="pct"/>
            <w:shd w:val="clear" w:color="auto" w:fill="auto"/>
            <w:noWrap/>
            <w:vAlign w:val="center"/>
          </w:tcPr>
          <w:p w:rsidR="00252B36" w:rsidRPr="00252B36" w:rsidRDefault="00252B36" w:rsidP="00252B36">
            <w:pPr>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lastRenderedPageBreak/>
              <w:t>20 01 35*</w:t>
            </w:r>
          </w:p>
        </w:tc>
        <w:tc>
          <w:tcPr>
            <w:tcW w:w="3045" w:type="pct"/>
            <w:shd w:val="clear" w:color="auto" w:fill="auto"/>
            <w:vAlign w:val="center"/>
          </w:tcPr>
          <w:p w:rsidR="00252B36" w:rsidRPr="00252B36" w:rsidRDefault="00252B36" w:rsidP="00252B36">
            <w:pPr>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Zużyte urządzenia elektryczne i elektroniczne inne niż wymienione w 20 01 21 i 20 01 23 zawierające niebezpieczne składniki</w:t>
            </w:r>
          </w:p>
        </w:tc>
        <w:tc>
          <w:tcPr>
            <w:tcW w:w="1092" w:type="pct"/>
            <w:shd w:val="clear" w:color="auto" w:fill="auto"/>
            <w:vAlign w:val="center"/>
          </w:tcPr>
          <w:p w:rsidR="00252B36" w:rsidRPr="00252B36" w:rsidRDefault="00252B36" w:rsidP="00252B36">
            <w:pPr>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9,520</w:t>
            </w:r>
          </w:p>
        </w:tc>
      </w:tr>
      <w:tr w:rsidR="00252B36" w:rsidRPr="00252B36" w:rsidTr="003B2278">
        <w:trPr>
          <w:trHeight w:val="209"/>
        </w:trPr>
        <w:tc>
          <w:tcPr>
            <w:tcW w:w="863" w:type="pct"/>
            <w:shd w:val="clear" w:color="auto" w:fill="auto"/>
            <w:noWrap/>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20 01 23*</w:t>
            </w:r>
          </w:p>
        </w:tc>
        <w:tc>
          <w:tcPr>
            <w:tcW w:w="3045" w:type="pct"/>
            <w:shd w:val="clear" w:color="auto" w:fill="auto"/>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Urządzenia zawierające freony</w:t>
            </w:r>
          </w:p>
        </w:tc>
        <w:tc>
          <w:tcPr>
            <w:tcW w:w="1092" w:type="pct"/>
            <w:shd w:val="clear" w:color="auto" w:fill="auto"/>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6,500</w:t>
            </w:r>
          </w:p>
        </w:tc>
      </w:tr>
      <w:tr w:rsidR="00252B36" w:rsidRPr="00252B36" w:rsidTr="003B2278">
        <w:trPr>
          <w:trHeight w:val="209"/>
        </w:trPr>
        <w:tc>
          <w:tcPr>
            <w:tcW w:w="5000" w:type="pct"/>
            <w:gridSpan w:val="3"/>
            <w:shd w:val="clear" w:color="auto" w:fill="D9D9D9"/>
            <w:noWrap/>
            <w:vAlign w:val="center"/>
          </w:tcPr>
          <w:p w:rsidR="00252B36" w:rsidRPr="00252B36" w:rsidRDefault="00252B36" w:rsidP="00252B36">
            <w:pPr>
              <w:spacing w:after="0" w:line="240" w:lineRule="auto"/>
              <w:jc w:val="center"/>
              <w:rPr>
                <w:rFonts w:ascii="Times New Roman" w:hAnsi="Times New Roman" w:cs="Times New Roman"/>
                <w:b/>
                <w:sz w:val="18"/>
                <w:szCs w:val="18"/>
              </w:rPr>
            </w:pPr>
            <w:r w:rsidRPr="00252B36">
              <w:rPr>
                <w:rFonts w:ascii="Times New Roman" w:hAnsi="Times New Roman" w:cs="Times New Roman"/>
                <w:b/>
                <w:sz w:val="18"/>
                <w:szCs w:val="18"/>
              </w:rPr>
              <w:t>Odpady odebrane z PSZOK</w:t>
            </w:r>
          </w:p>
        </w:tc>
      </w:tr>
      <w:tr w:rsidR="00252B36" w:rsidRPr="00252B36" w:rsidTr="003B2278">
        <w:trPr>
          <w:trHeight w:val="209"/>
        </w:trPr>
        <w:tc>
          <w:tcPr>
            <w:tcW w:w="863" w:type="pct"/>
            <w:shd w:val="clear" w:color="auto" w:fill="auto"/>
            <w:noWrap/>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i/>
                <w:strike/>
                <w:sz w:val="18"/>
                <w:szCs w:val="18"/>
              </w:rPr>
            </w:pPr>
            <w:r w:rsidRPr="00252B36">
              <w:rPr>
                <w:rFonts w:ascii="Times New Roman" w:hAnsi="Times New Roman" w:cs="Times New Roman"/>
                <w:sz w:val="18"/>
                <w:szCs w:val="18"/>
              </w:rPr>
              <w:t>20 01 32</w:t>
            </w:r>
          </w:p>
        </w:tc>
        <w:tc>
          <w:tcPr>
            <w:tcW w:w="3045" w:type="pct"/>
            <w:shd w:val="clear" w:color="auto" w:fill="auto"/>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i/>
                <w:strike/>
                <w:sz w:val="18"/>
                <w:szCs w:val="18"/>
              </w:rPr>
            </w:pPr>
            <w:r w:rsidRPr="00252B36">
              <w:rPr>
                <w:rFonts w:ascii="Times New Roman" w:hAnsi="Times New Roman" w:cs="Times New Roman"/>
                <w:sz w:val="18"/>
                <w:szCs w:val="18"/>
              </w:rPr>
              <w:t>Leki inne niż wymienione w 20 01 31</w:t>
            </w:r>
          </w:p>
        </w:tc>
        <w:tc>
          <w:tcPr>
            <w:tcW w:w="1092" w:type="pct"/>
            <w:shd w:val="clear" w:color="auto" w:fill="auto"/>
            <w:vAlign w:val="center"/>
          </w:tcPr>
          <w:p w:rsidR="00252B36" w:rsidRPr="00252B36" w:rsidRDefault="00252B36" w:rsidP="00252B36">
            <w:pPr>
              <w:spacing w:after="0" w:line="240" w:lineRule="auto"/>
              <w:jc w:val="center"/>
              <w:rPr>
                <w:rFonts w:ascii="Times New Roman" w:hAnsi="Times New Roman" w:cs="Times New Roman"/>
                <w:i/>
                <w:strike/>
                <w:sz w:val="18"/>
                <w:szCs w:val="18"/>
              </w:rPr>
            </w:pPr>
            <w:r w:rsidRPr="00252B36">
              <w:rPr>
                <w:rFonts w:ascii="Times New Roman" w:hAnsi="Times New Roman" w:cs="Times New Roman"/>
                <w:sz w:val="18"/>
                <w:szCs w:val="18"/>
              </w:rPr>
              <w:t>0,100</w:t>
            </w:r>
          </w:p>
        </w:tc>
      </w:tr>
      <w:tr w:rsidR="00252B36" w:rsidRPr="00252B36" w:rsidTr="003B2278">
        <w:trPr>
          <w:trHeight w:val="209"/>
        </w:trPr>
        <w:tc>
          <w:tcPr>
            <w:tcW w:w="863" w:type="pct"/>
            <w:shd w:val="clear" w:color="auto" w:fill="auto"/>
            <w:noWrap/>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20 01 99P</w:t>
            </w:r>
          </w:p>
        </w:tc>
        <w:tc>
          <w:tcPr>
            <w:tcW w:w="3045" w:type="pct"/>
            <w:shd w:val="clear" w:color="auto" w:fill="auto"/>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Inne niewymienione frakcje zbierane w sposób selektywny (popiół)</w:t>
            </w:r>
          </w:p>
        </w:tc>
        <w:tc>
          <w:tcPr>
            <w:tcW w:w="1092" w:type="pct"/>
            <w:shd w:val="clear" w:color="auto" w:fill="auto"/>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2,760</w:t>
            </w:r>
          </w:p>
        </w:tc>
      </w:tr>
      <w:tr w:rsidR="00252B36" w:rsidRPr="00252B36" w:rsidTr="003B2278">
        <w:trPr>
          <w:trHeight w:val="209"/>
        </w:trPr>
        <w:tc>
          <w:tcPr>
            <w:tcW w:w="863" w:type="pct"/>
            <w:shd w:val="clear" w:color="auto" w:fill="auto"/>
            <w:noWrap/>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17 01 07</w:t>
            </w:r>
          </w:p>
        </w:tc>
        <w:tc>
          <w:tcPr>
            <w:tcW w:w="3045" w:type="pct"/>
            <w:shd w:val="clear" w:color="auto" w:fill="auto"/>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Zmieszane odpady z betonu gruzu ceglanego, odpadowych materiałów ceramicznych i elementów wyposażenia inne niż wymienione w 17 01 06</w:t>
            </w:r>
          </w:p>
        </w:tc>
        <w:tc>
          <w:tcPr>
            <w:tcW w:w="1092" w:type="pct"/>
            <w:shd w:val="clear" w:color="auto" w:fill="auto"/>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7,640</w:t>
            </w:r>
          </w:p>
        </w:tc>
      </w:tr>
      <w:tr w:rsidR="00252B36" w:rsidRPr="00252B36" w:rsidTr="003B2278">
        <w:trPr>
          <w:trHeight w:val="209"/>
        </w:trPr>
        <w:tc>
          <w:tcPr>
            <w:tcW w:w="863" w:type="pct"/>
            <w:shd w:val="clear" w:color="auto" w:fill="auto"/>
            <w:noWrap/>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17 06 04</w:t>
            </w:r>
          </w:p>
        </w:tc>
        <w:tc>
          <w:tcPr>
            <w:tcW w:w="3045" w:type="pct"/>
            <w:shd w:val="clear" w:color="auto" w:fill="auto"/>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Materiały izolacyjne inne niż wymienione w 17 06 01 i 17 06 03</w:t>
            </w:r>
          </w:p>
        </w:tc>
        <w:tc>
          <w:tcPr>
            <w:tcW w:w="1092" w:type="pct"/>
            <w:shd w:val="clear" w:color="auto" w:fill="auto"/>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0,560</w:t>
            </w:r>
          </w:p>
        </w:tc>
      </w:tr>
      <w:tr w:rsidR="00252B36" w:rsidRPr="00252B36" w:rsidTr="003B2278">
        <w:trPr>
          <w:trHeight w:val="209"/>
        </w:trPr>
        <w:tc>
          <w:tcPr>
            <w:tcW w:w="863" w:type="pct"/>
            <w:shd w:val="clear" w:color="auto" w:fill="auto"/>
            <w:noWrap/>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20 01 23</w:t>
            </w:r>
          </w:p>
        </w:tc>
        <w:tc>
          <w:tcPr>
            <w:tcW w:w="3045" w:type="pct"/>
            <w:shd w:val="clear" w:color="auto" w:fill="auto"/>
            <w:vAlign w:val="center"/>
          </w:tcPr>
          <w:p w:rsidR="00252B36" w:rsidRPr="00252B36" w:rsidRDefault="00252B36" w:rsidP="00252B36">
            <w:pPr>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Urządzenia zawierające freony</w:t>
            </w:r>
          </w:p>
        </w:tc>
        <w:tc>
          <w:tcPr>
            <w:tcW w:w="1092" w:type="pct"/>
            <w:shd w:val="clear" w:color="auto" w:fill="auto"/>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0,340</w:t>
            </w:r>
          </w:p>
        </w:tc>
      </w:tr>
      <w:tr w:rsidR="00252B36" w:rsidRPr="00252B36" w:rsidTr="003B2278">
        <w:trPr>
          <w:trHeight w:val="209"/>
        </w:trPr>
        <w:tc>
          <w:tcPr>
            <w:tcW w:w="863" w:type="pct"/>
            <w:shd w:val="clear" w:color="auto" w:fill="auto"/>
            <w:noWrap/>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20 03 07</w:t>
            </w:r>
          </w:p>
        </w:tc>
        <w:tc>
          <w:tcPr>
            <w:tcW w:w="3045" w:type="pct"/>
            <w:shd w:val="clear" w:color="auto" w:fill="auto"/>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Odpady wielkogabarytowe</w:t>
            </w:r>
          </w:p>
        </w:tc>
        <w:tc>
          <w:tcPr>
            <w:tcW w:w="1092" w:type="pct"/>
            <w:shd w:val="clear" w:color="auto" w:fill="auto"/>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5,440</w:t>
            </w:r>
          </w:p>
        </w:tc>
      </w:tr>
      <w:tr w:rsidR="00252B36" w:rsidRPr="00252B36" w:rsidTr="003B2278">
        <w:trPr>
          <w:trHeight w:val="209"/>
        </w:trPr>
        <w:tc>
          <w:tcPr>
            <w:tcW w:w="863" w:type="pct"/>
            <w:shd w:val="clear" w:color="auto" w:fill="auto"/>
            <w:noWrap/>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16 01 03</w:t>
            </w:r>
          </w:p>
        </w:tc>
        <w:tc>
          <w:tcPr>
            <w:tcW w:w="3045" w:type="pct"/>
            <w:shd w:val="clear" w:color="auto" w:fill="auto"/>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Zużyte opony</w:t>
            </w:r>
          </w:p>
        </w:tc>
        <w:tc>
          <w:tcPr>
            <w:tcW w:w="1092" w:type="pct"/>
            <w:shd w:val="clear" w:color="auto" w:fill="auto"/>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1,400</w:t>
            </w:r>
          </w:p>
        </w:tc>
      </w:tr>
      <w:tr w:rsidR="00252B36" w:rsidRPr="00252B36" w:rsidTr="003B2278">
        <w:trPr>
          <w:trHeight w:val="264"/>
        </w:trPr>
        <w:tc>
          <w:tcPr>
            <w:tcW w:w="863" w:type="pct"/>
            <w:shd w:val="clear" w:color="auto" w:fill="auto"/>
            <w:noWrap/>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20 02 01</w:t>
            </w:r>
          </w:p>
        </w:tc>
        <w:tc>
          <w:tcPr>
            <w:tcW w:w="3045" w:type="pct"/>
            <w:shd w:val="clear" w:color="auto" w:fill="auto"/>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Odpady ulegające biodegradacji</w:t>
            </w:r>
          </w:p>
        </w:tc>
        <w:tc>
          <w:tcPr>
            <w:tcW w:w="1092" w:type="pct"/>
            <w:shd w:val="clear" w:color="auto" w:fill="auto"/>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0,840</w:t>
            </w:r>
          </w:p>
        </w:tc>
      </w:tr>
      <w:tr w:rsidR="00252B36" w:rsidRPr="00252B36" w:rsidTr="003B2278">
        <w:trPr>
          <w:trHeight w:val="209"/>
        </w:trPr>
        <w:tc>
          <w:tcPr>
            <w:tcW w:w="863" w:type="pct"/>
            <w:shd w:val="clear" w:color="auto" w:fill="auto"/>
            <w:noWrap/>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20 01 36</w:t>
            </w:r>
          </w:p>
        </w:tc>
        <w:tc>
          <w:tcPr>
            <w:tcW w:w="3045" w:type="pct"/>
            <w:shd w:val="clear" w:color="auto" w:fill="auto"/>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Zużyte urządzenia elektryczne i elektroniczne</w:t>
            </w:r>
          </w:p>
        </w:tc>
        <w:tc>
          <w:tcPr>
            <w:tcW w:w="1092" w:type="pct"/>
            <w:shd w:val="clear" w:color="auto" w:fill="auto"/>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0,740</w:t>
            </w:r>
          </w:p>
        </w:tc>
      </w:tr>
      <w:tr w:rsidR="00252B36" w:rsidRPr="00252B36" w:rsidTr="003B2278">
        <w:trPr>
          <w:trHeight w:val="209"/>
        </w:trPr>
        <w:tc>
          <w:tcPr>
            <w:tcW w:w="863" w:type="pct"/>
            <w:shd w:val="clear" w:color="auto" w:fill="auto"/>
            <w:noWrap/>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20 01 35*</w:t>
            </w:r>
          </w:p>
        </w:tc>
        <w:tc>
          <w:tcPr>
            <w:tcW w:w="3045" w:type="pct"/>
            <w:shd w:val="clear" w:color="auto" w:fill="auto"/>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Zużyte urządzenia elektryczne i elektroniczne inne niż wymienione w 20 01 21 i 20 01 23 zawierające niebezpieczne składniki (1)</w:t>
            </w:r>
          </w:p>
        </w:tc>
        <w:tc>
          <w:tcPr>
            <w:tcW w:w="1092" w:type="pct"/>
            <w:shd w:val="clear" w:color="auto" w:fill="auto"/>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0,280</w:t>
            </w:r>
          </w:p>
        </w:tc>
      </w:tr>
    </w:tbl>
    <w:p w:rsidR="00252B36" w:rsidRDefault="00252B36" w:rsidP="00252B36">
      <w:pPr>
        <w:jc w:val="both"/>
      </w:pPr>
    </w:p>
    <w:p w:rsidR="00252B36" w:rsidRPr="00252B36" w:rsidRDefault="00252B36" w:rsidP="00252B36">
      <w:pPr>
        <w:jc w:val="both"/>
        <w:rPr>
          <w:rFonts w:ascii="Times New Roman" w:hAnsi="Times New Roman" w:cs="Times New Roman"/>
          <w:sz w:val="18"/>
          <w:szCs w:val="18"/>
        </w:rPr>
      </w:pPr>
      <w:r w:rsidRPr="00252B36">
        <w:rPr>
          <w:rFonts w:ascii="Times New Roman" w:hAnsi="Times New Roman" w:cs="Times New Roman"/>
          <w:b/>
          <w:sz w:val="18"/>
          <w:szCs w:val="18"/>
        </w:rPr>
        <w:t>Tab. nr 2.</w:t>
      </w:r>
      <w:r w:rsidRPr="00252B36">
        <w:rPr>
          <w:rFonts w:ascii="Times New Roman" w:hAnsi="Times New Roman" w:cs="Times New Roman"/>
          <w:sz w:val="18"/>
          <w:szCs w:val="18"/>
        </w:rPr>
        <w:t xml:space="preserve"> W okresie </w:t>
      </w:r>
      <w:r w:rsidRPr="00252B36">
        <w:rPr>
          <w:rFonts w:ascii="Times New Roman" w:hAnsi="Times New Roman" w:cs="Times New Roman"/>
          <w:b/>
          <w:sz w:val="18"/>
          <w:szCs w:val="18"/>
        </w:rPr>
        <w:t>od 01.01.2018 do 30.06.2018r</w:t>
      </w:r>
      <w:r w:rsidRPr="00252B36">
        <w:rPr>
          <w:rFonts w:ascii="Times New Roman" w:hAnsi="Times New Roman" w:cs="Times New Roman"/>
          <w:sz w:val="18"/>
          <w:szCs w:val="18"/>
        </w:rPr>
        <w:t xml:space="preserve">., odebrano następujące ilości odpadów od mieszkańców nieruchomości zamieszkałych z terenu gminy Strzyżewice oraz z </w:t>
      </w:r>
      <w:proofErr w:type="spellStart"/>
      <w:r w:rsidRPr="00252B36">
        <w:rPr>
          <w:rFonts w:ascii="Times New Roman" w:hAnsi="Times New Roman" w:cs="Times New Roman"/>
          <w:sz w:val="18"/>
          <w:szCs w:val="18"/>
        </w:rPr>
        <w:t>PSZOK-u</w:t>
      </w:r>
      <w:proofErr w:type="spellEnd"/>
      <w:r w:rsidRPr="00252B36">
        <w:rPr>
          <w:rFonts w:ascii="Times New Roman" w:hAnsi="Times New Roman" w:cs="Times New Roman"/>
          <w:sz w:val="18"/>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5658"/>
        <w:gridCol w:w="2025"/>
      </w:tblGrid>
      <w:tr w:rsidR="00252B36" w:rsidRPr="00252B36" w:rsidTr="003B2278">
        <w:trPr>
          <w:trHeight w:val="344"/>
          <w:jc w:val="center"/>
        </w:trPr>
        <w:tc>
          <w:tcPr>
            <w:tcW w:w="864" w:type="pct"/>
            <w:shd w:val="clear" w:color="auto" w:fill="auto"/>
            <w:noWrap/>
            <w:hideMark/>
          </w:tcPr>
          <w:p w:rsidR="00252B36" w:rsidRPr="00252B36" w:rsidRDefault="00252B36" w:rsidP="00252B36">
            <w:pPr>
              <w:spacing w:after="0" w:line="240" w:lineRule="auto"/>
              <w:rPr>
                <w:rFonts w:ascii="Times New Roman" w:hAnsi="Times New Roman" w:cs="Times New Roman"/>
                <w:sz w:val="18"/>
                <w:szCs w:val="18"/>
              </w:rPr>
            </w:pPr>
            <w:r w:rsidRPr="00252B36">
              <w:rPr>
                <w:rFonts w:ascii="Times New Roman" w:hAnsi="Times New Roman" w:cs="Times New Roman"/>
                <w:sz w:val="18"/>
                <w:szCs w:val="18"/>
              </w:rPr>
              <w:t> Kod Odpadu</w:t>
            </w:r>
          </w:p>
        </w:tc>
        <w:tc>
          <w:tcPr>
            <w:tcW w:w="3046" w:type="pct"/>
            <w:shd w:val="clear" w:color="auto" w:fill="auto"/>
          </w:tcPr>
          <w:p w:rsidR="00252B36" w:rsidRPr="00252B36" w:rsidRDefault="00252B36" w:rsidP="00252B36">
            <w:pPr>
              <w:spacing w:after="0" w:line="240" w:lineRule="auto"/>
              <w:rPr>
                <w:rFonts w:ascii="Times New Roman" w:hAnsi="Times New Roman" w:cs="Times New Roman"/>
                <w:sz w:val="18"/>
                <w:szCs w:val="18"/>
              </w:rPr>
            </w:pPr>
          </w:p>
        </w:tc>
        <w:tc>
          <w:tcPr>
            <w:tcW w:w="1090" w:type="pct"/>
            <w:shd w:val="clear" w:color="auto" w:fill="auto"/>
            <w:vAlign w:val="bottom"/>
          </w:tcPr>
          <w:p w:rsidR="00252B36" w:rsidRPr="00252B36" w:rsidRDefault="00252B36" w:rsidP="00252B36">
            <w:pPr>
              <w:spacing w:after="0" w:line="240" w:lineRule="auto"/>
              <w:rPr>
                <w:rFonts w:ascii="Times New Roman" w:hAnsi="Times New Roman" w:cs="Times New Roman"/>
                <w:color w:val="000000"/>
                <w:sz w:val="18"/>
                <w:szCs w:val="18"/>
              </w:rPr>
            </w:pPr>
            <w:r w:rsidRPr="00252B36">
              <w:rPr>
                <w:rFonts w:ascii="Times New Roman" w:hAnsi="Times New Roman" w:cs="Times New Roman"/>
                <w:color w:val="000000"/>
                <w:sz w:val="18"/>
                <w:szCs w:val="18"/>
              </w:rPr>
              <w:t>Ilość w Mg  </w:t>
            </w:r>
          </w:p>
        </w:tc>
      </w:tr>
      <w:tr w:rsidR="00252B36" w:rsidRPr="00252B36" w:rsidTr="003B2278">
        <w:trPr>
          <w:trHeight w:val="403"/>
          <w:jc w:val="center"/>
        </w:trPr>
        <w:tc>
          <w:tcPr>
            <w:tcW w:w="5000" w:type="pct"/>
            <w:gridSpan w:val="3"/>
            <w:shd w:val="clear" w:color="auto" w:fill="D9D9D9"/>
            <w:noWrap/>
            <w:vAlign w:val="center"/>
          </w:tcPr>
          <w:p w:rsidR="00252B36" w:rsidRPr="00252B36" w:rsidRDefault="00252B36" w:rsidP="00252B36">
            <w:pPr>
              <w:spacing w:after="0" w:line="240" w:lineRule="auto"/>
              <w:jc w:val="center"/>
              <w:rPr>
                <w:rFonts w:ascii="Times New Roman" w:hAnsi="Times New Roman" w:cs="Times New Roman"/>
                <w:b/>
                <w:color w:val="000000"/>
                <w:sz w:val="18"/>
                <w:szCs w:val="18"/>
              </w:rPr>
            </w:pPr>
            <w:r w:rsidRPr="00252B36">
              <w:rPr>
                <w:rFonts w:ascii="Times New Roman" w:hAnsi="Times New Roman" w:cs="Times New Roman"/>
                <w:b/>
                <w:color w:val="000000"/>
                <w:sz w:val="18"/>
                <w:szCs w:val="18"/>
              </w:rPr>
              <w:t>Odpady odebrane bezpośrednio z nieruchomości</w:t>
            </w:r>
          </w:p>
        </w:tc>
      </w:tr>
      <w:tr w:rsidR="00252B36" w:rsidRPr="00252B36" w:rsidTr="003B2278">
        <w:trPr>
          <w:trHeight w:val="344"/>
          <w:jc w:val="center"/>
        </w:trPr>
        <w:tc>
          <w:tcPr>
            <w:tcW w:w="864" w:type="pct"/>
            <w:shd w:val="clear" w:color="auto" w:fill="auto"/>
            <w:noWrap/>
            <w:vAlign w:val="center"/>
            <w:hideMark/>
          </w:tcPr>
          <w:p w:rsidR="00252B36" w:rsidRPr="00252B36" w:rsidRDefault="00252B36" w:rsidP="00252B36">
            <w:pPr>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20 03 01</w:t>
            </w:r>
          </w:p>
        </w:tc>
        <w:tc>
          <w:tcPr>
            <w:tcW w:w="3046" w:type="pct"/>
            <w:shd w:val="clear" w:color="auto" w:fill="auto"/>
            <w:vAlign w:val="center"/>
          </w:tcPr>
          <w:p w:rsidR="00252B36" w:rsidRPr="00252B36" w:rsidRDefault="00252B36" w:rsidP="00252B36">
            <w:pPr>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Niesegregowane (zmieszane) odpady komunalne</w:t>
            </w:r>
          </w:p>
        </w:tc>
        <w:tc>
          <w:tcPr>
            <w:tcW w:w="1090" w:type="pct"/>
            <w:shd w:val="clear" w:color="auto" w:fill="auto"/>
            <w:vAlign w:val="center"/>
          </w:tcPr>
          <w:p w:rsidR="00252B36" w:rsidRPr="00252B36" w:rsidRDefault="00252B36" w:rsidP="00252B36">
            <w:pPr>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295,360</w:t>
            </w:r>
          </w:p>
        </w:tc>
      </w:tr>
      <w:tr w:rsidR="00252B36" w:rsidRPr="00252B36" w:rsidTr="003B2278">
        <w:trPr>
          <w:trHeight w:val="344"/>
          <w:jc w:val="center"/>
        </w:trPr>
        <w:tc>
          <w:tcPr>
            <w:tcW w:w="864" w:type="pct"/>
            <w:shd w:val="clear" w:color="auto" w:fill="auto"/>
            <w:noWrap/>
            <w:vAlign w:val="center"/>
            <w:hideMark/>
          </w:tcPr>
          <w:p w:rsidR="00252B36" w:rsidRPr="00252B36" w:rsidRDefault="00252B36" w:rsidP="00252B36">
            <w:pPr>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20 01 99</w:t>
            </w:r>
          </w:p>
        </w:tc>
        <w:tc>
          <w:tcPr>
            <w:tcW w:w="3046" w:type="pct"/>
            <w:shd w:val="clear" w:color="auto" w:fill="auto"/>
            <w:vAlign w:val="center"/>
          </w:tcPr>
          <w:p w:rsidR="00252B36" w:rsidRPr="00252B36" w:rsidRDefault="00252B36" w:rsidP="00252B36">
            <w:pPr>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Inne niewymienione frakcje zbierane w sposób selektywny</w:t>
            </w:r>
          </w:p>
        </w:tc>
        <w:tc>
          <w:tcPr>
            <w:tcW w:w="1090" w:type="pct"/>
            <w:shd w:val="clear" w:color="auto" w:fill="auto"/>
            <w:vAlign w:val="center"/>
          </w:tcPr>
          <w:p w:rsidR="00252B36" w:rsidRPr="00252B36" w:rsidRDefault="00252B36" w:rsidP="00252B36">
            <w:pPr>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52,500</w:t>
            </w:r>
          </w:p>
        </w:tc>
      </w:tr>
      <w:tr w:rsidR="00252B36" w:rsidRPr="00252B36" w:rsidTr="003B2278">
        <w:trPr>
          <w:trHeight w:val="344"/>
          <w:jc w:val="center"/>
        </w:trPr>
        <w:tc>
          <w:tcPr>
            <w:tcW w:w="864" w:type="pct"/>
            <w:shd w:val="clear" w:color="auto" w:fill="auto"/>
            <w:noWrap/>
            <w:vAlign w:val="center"/>
          </w:tcPr>
          <w:p w:rsidR="00252B36" w:rsidRPr="00252B36" w:rsidRDefault="00252B36" w:rsidP="00252B36">
            <w:pPr>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15 01 07</w:t>
            </w:r>
          </w:p>
        </w:tc>
        <w:tc>
          <w:tcPr>
            <w:tcW w:w="3046" w:type="pct"/>
            <w:shd w:val="clear" w:color="auto" w:fill="auto"/>
            <w:vAlign w:val="center"/>
          </w:tcPr>
          <w:p w:rsidR="00252B36" w:rsidRPr="00252B36" w:rsidRDefault="00252B36" w:rsidP="00252B36">
            <w:pPr>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Opakowania ze szkła</w:t>
            </w:r>
          </w:p>
        </w:tc>
        <w:tc>
          <w:tcPr>
            <w:tcW w:w="1090" w:type="pct"/>
            <w:shd w:val="clear" w:color="auto" w:fill="auto"/>
            <w:vAlign w:val="center"/>
          </w:tcPr>
          <w:p w:rsidR="00252B36" w:rsidRPr="00252B36" w:rsidRDefault="00252B36" w:rsidP="00252B36">
            <w:pPr>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 xml:space="preserve">40,200 </w:t>
            </w:r>
          </w:p>
        </w:tc>
      </w:tr>
      <w:tr w:rsidR="00252B36" w:rsidRPr="00252B36" w:rsidTr="003B2278">
        <w:trPr>
          <w:trHeight w:val="344"/>
          <w:jc w:val="center"/>
        </w:trPr>
        <w:tc>
          <w:tcPr>
            <w:tcW w:w="864" w:type="pct"/>
            <w:shd w:val="clear" w:color="auto" w:fill="auto"/>
            <w:noWrap/>
            <w:vAlign w:val="center"/>
          </w:tcPr>
          <w:p w:rsidR="00252B36" w:rsidRPr="00252B36" w:rsidRDefault="00252B36" w:rsidP="00252B36">
            <w:pPr>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16 01 03</w:t>
            </w:r>
          </w:p>
        </w:tc>
        <w:tc>
          <w:tcPr>
            <w:tcW w:w="3046" w:type="pct"/>
            <w:shd w:val="clear" w:color="auto" w:fill="auto"/>
            <w:vAlign w:val="center"/>
          </w:tcPr>
          <w:p w:rsidR="00252B36" w:rsidRPr="00252B36" w:rsidRDefault="00252B36" w:rsidP="00252B36">
            <w:pPr>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Zużyte opony</w:t>
            </w:r>
          </w:p>
        </w:tc>
        <w:tc>
          <w:tcPr>
            <w:tcW w:w="1090" w:type="pct"/>
            <w:shd w:val="clear" w:color="auto" w:fill="auto"/>
            <w:vAlign w:val="center"/>
          </w:tcPr>
          <w:p w:rsidR="00252B36" w:rsidRPr="00252B36" w:rsidRDefault="00252B36" w:rsidP="00252B36">
            <w:pPr>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14,910</w:t>
            </w:r>
          </w:p>
        </w:tc>
      </w:tr>
      <w:tr w:rsidR="00252B36" w:rsidRPr="00252B36" w:rsidTr="003B2278">
        <w:trPr>
          <w:trHeight w:val="344"/>
          <w:jc w:val="center"/>
        </w:trPr>
        <w:tc>
          <w:tcPr>
            <w:tcW w:w="864" w:type="pct"/>
            <w:shd w:val="clear" w:color="auto" w:fill="auto"/>
            <w:noWrap/>
            <w:vAlign w:val="center"/>
          </w:tcPr>
          <w:p w:rsidR="00252B36" w:rsidRPr="00252B36" w:rsidRDefault="00252B36" w:rsidP="00252B36">
            <w:pPr>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20 03 07</w:t>
            </w:r>
          </w:p>
        </w:tc>
        <w:tc>
          <w:tcPr>
            <w:tcW w:w="3046" w:type="pct"/>
            <w:shd w:val="clear" w:color="auto" w:fill="auto"/>
            <w:vAlign w:val="center"/>
          </w:tcPr>
          <w:p w:rsidR="00252B36" w:rsidRPr="00252B36" w:rsidRDefault="00252B36" w:rsidP="00252B36">
            <w:pPr>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Odpady wielkogabarytowe</w:t>
            </w:r>
          </w:p>
        </w:tc>
        <w:tc>
          <w:tcPr>
            <w:tcW w:w="1090" w:type="pct"/>
            <w:shd w:val="clear" w:color="auto" w:fill="auto"/>
            <w:vAlign w:val="center"/>
          </w:tcPr>
          <w:p w:rsidR="00252B36" w:rsidRPr="00252B36" w:rsidRDefault="00252B36" w:rsidP="00252B36">
            <w:pPr>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24,800</w:t>
            </w:r>
          </w:p>
        </w:tc>
      </w:tr>
      <w:tr w:rsidR="00252B36" w:rsidRPr="00252B36" w:rsidTr="003B2278">
        <w:trPr>
          <w:trHeight w:val="344"/>
          <w:jc w:val="center"/>
        </w:trPr>
        <w:tc>
          <w:tcPr>
            <w:tcW w:w="864" w:type="pct"/>
            <w:shd w:val="clear" w:color="auto" w:fill="auto"/>
            <w:noWrap/>
            <w:vAlign w:val="center"/>
          </w:tcPr>
          <w:p w:rsidR="00252B36" w:rsidRPr="00252B36" w:rsidRDefault="00252B36" w:rsidP="00252B36">
            <w:pPr>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20 01 36</w:t>
            </w:r>
          </w:p>
        </w:tc>
        <w:tc>
          <w:tcPr>
            <w:tcW w:w="3046" w:type="pct"/>
            <w:shd w:val="clear" w:color="auto" w:fill="auto"/>
            <w:vAlign w:val="center"/>
          </w:tcPr>
          <w:p w:rsidR="00252B36" w:rsidRPr="00252B36" w:rsidRDefault="00252B36" w:rsidP="00252B36">
            <w:pPr>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Zużyte urządzenia elektryczne i elektroniczne inne niż wymienione w 20 01 21, 20 01 23 i 20 01 35</w:t>
            </w:r>
          </w:p>
        </w:tc>
        <w:tc>
          <w:tcPr>
            <w:tcW w:w="1090" w:type="pct"/>
            <w:shd w:val="clear" w:color="auto" w:fill="auto"/>
            <w:vAlign w:val="center"/>
          </w:tcPr>
          <w:p w:rsidR="00252B36" w:rsidRPr="00252B36" w:rsidRDefault="00252B36" w:rsidP="00252B36">
            <w:pPr>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1,836</w:t>
            </w:r>
          </w:p>
        </w:tc>
      </w:tr>
      <w:tr w:rsidR="00252B36" w:rsidRPr="00252B36" w:rsidTr="003B2278">
        <w:trPr>
          <w:trHeight w:val="344"/>
          <w:jc w:val="center"/>
        </w:trPr>
        <w:tc>
          <w:tcPr>
            <w:tcW w:w="864" w:type="pct"/>
            <w:shd w:val="clear" w:color="auto" w:fill="auto"/>
            <w:noWrap/>
            <w:vAlign w:val="center"/>
          </w:tcPr>
          <w:p w:rsidR="00252B36" w:rsidRPr="00252B36" w:rsidRDefault="00252B36" w:rsidP="00252B36">
            <w:pPr>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20 01 35*</w:t>
            </w:r>
          </w:p>
        </w:tc>
        <w:tc>
          <w:tcPr>
            <w:tcW w:w="3046" w:type="pct"/>
            <w:shd w:val="clear" w:color="auto" w:fill="auto"/>
            <w:vAlign w:val="center"/>
          </w:tcPr>
          <w:p w:rsidR="00252B36" w:rsidRPr="00252B36" w:rsidRDefault="00252B36" w:rsidP="00252B36">
            <w:pPr>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Zużyte urządzenia elektryczne i elektroniczne inne niż wymienione w 20 01 21 i 20 01 23 zawierające niebezpieczne składniki</w:t>
            </w:r>
          </w:p>
        </w:tc>
        <w:tc>
          <w:tcPr>
            <w:tcW w:w="1090" w:type="pct"/>
            <w:shd w:val="clear" w:color="auto" w:fill="auto"/>
            <w:vAlign w:val="center"/>
          </w:tcPr>
          <w:p w:rsidR="00252B36" w:rsidRPr="00252B36" w:rsidRDefault="00252B36" w:rsidP="00252B36">
            <w:pPr>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3,186</w:t>
            </w:r>
          </w:p>
        </w:tc>
      </w:tr>
      <w:tr w:rsidR="00252B36" w:rsidRPr="00252B36" w:rsidTr="003B2278">
        <w:trPr>
          <w:trHeight w:val="344"/>
          <w:jc w:val="center"/>
        </w:trPr>
        <w:tc>
          <w:tcPr>
            <w:tcW w:w="864" w:type="pct"/>
            <w:shd w:val="clear" w:color="auto" w:fill="auto"/>
            <w:noWrap/>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20 01 23*</w:t>
            </w:r>
          </w:p>
        </w:tc>
        <w:tc>
          <w:tcPr>
            <w:tcW w:w="3046" w:type="pct"/>
            <w:shd w:val="clear" w:color="auto" w:fill="auto"/>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Urządzenia zawierające freony</w:t>
            </w:r>
          </w:p>
        </w:tc>
        <w:tc>
          <w:tcPr>
            <w:tcW w:w="1090" w:type="pct"/>
            <w:shd w:val="clear" w:color="auto" w:fill="auto"/>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1,608</w:t>
            </w:r>
          </w:p>
        </w:tc>
      </w:tr>
      <w:tr w:rsidR="00252B36" w:rsidRPr="00252B36" w:rsidTr="003B2278">
        <w:trPr>
          <w:trHeight w:val="344"/>
          <w:jc w:val="center"/>
        </w:trPr>
        <w:tc>
          <w:tcPr>
            <w:tcW w:w="5000" w:type="pct"/>
            <w:gridSpan w:val="3"/>
            <w:shd w:val="clear" w:color="auto" w:fill="auto"/>
            <w:noWrap/>
            <w:vAlign w:val="center"/>
          </w:tcPr>
          <w:p w:rsidR="00252B36" w:rsidRPr="00252B36" w:rsidRDefault="00252B36" w:rsidP="00252B36">
            <w:pPr>
              <w:spacing w:after="0" w:line="240" w:lineRule="auto"/>
              <w:jc w:val="center"/>
              <w:rPr>
                <w:rFonts w:ascii="Times New Roman" w:hAnsi="Times New Roman" w:cs="Times New Roman"/>
                <w:b/>
                <w:sz w:val="18"/>
                <w:szCs w:val="18"/>
              </w:rPr>
            </w:pPr>
          </w:p>
        </w:tc>
      </w:tr>
      <w:tr w:rsidR="00252B36" w:rsidRPr="00252B36" w:rsidTr="003B2278">
        <w:trPr>
          <w:trHeight w:val="344"/>
          <w:jc w:val="center"/>
        </w:trPr>
        <w:tc>
          <w:tcPr>
            <w:tcW w:w="5000" w:type="pct"/>
            <w:gridSpan w:val="3"/>
            <w:shd w:val="clear" w:color="auto" w:fill="D9D9D9"/>
            <w:noWrap/>
            <w:vAlign w:val="center"/>
          </w:tcPr>
          <w:p w:rsidR="00252B36" w:rsidRPr="00252B36" w:rsidRDefault="00252B36" w:rsidP="00252B36">
            <w:pPr>
              <w:spacing w:after="0" w:line="240" w:lineRule="auto"/>
              <w:jc w:val="center"/>
              <w:rPr>
                <w:rFonts w:ascii="Times New Roman" w:hAnsi="Times New Roman" w:cs="Times New Roman"/>
                <w:b/>
                <w:sz w:val="18"/>
                <w:szCs w:val="18"/>
              </w:rPr>
            </w:pPr>
            <w:r w:rsidRPr="00252B36">
              <w:rPr>
                <w:rFonts w:ascii="Times New Roman" w:hAnsi="Times New Roman" w:cs="Times New Roman"/>
                <w:b/>
                <w:sz w:val="18"/>
                <w:szCs w:val="18"/>
              </w:rPr>
              <w:t>Odpady odebrane z PSZOK</w:t>
            </w:r>
          </w:p>
        </w:tc>
      </w:tr>
      <w:tr w:rsidR="00252B36" w:rsidRPr="00252B36" w:rsidTr="003B2278">
        <w:tblPrEx>
          <w:jc w:val="left"/>
        </w:tblPrEx>
        <w:trPr>
          <w:trHeight w:val="209"/>
        </w:trPr>
        <w:tc>
          <w:tcPr>
            <w:tcW w:w="864" w:type="pct"/>
            <w:shd w:val="clear" w:color="auto" w:fill="auto"/>
            <w:noWrap/>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20 01 23*</w:t>
            </w:r>
          </w:p>
        </w:tc>
        <w:tc>
          <w:tcPr>
            <w:tcW w:w="3046" w:type="pct"/>
            <w:shd w:val="clear" w:color="auto" w:fill="auto"/>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Urządzenia zawierające freony</w:t>
            </w:r>
          </w:p>
        </w:tc>
        <w:tc>
          <w:tcPr>
            <w:tcW w:w="1090" w:type="pct"/>
            <w:shd w:val="clear" w:color="auto" w:fill="auto"/>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0,040</w:t>
            </w:r>
          </w:p>
        </w:tc>
      </w:tr>
      <w:tr w:rsidR="00252B36" w:rsidRPr="00252B36" w:rsidTr="003B2278">
        <w:trPr>
          <w:trHeight w:val="344"/>
          <w:jc w:val="center"/>
        </w:trPr>
        <w:tc>
          <w:tcPr>
            <w:tcW w:w="864" w:type="pct"/>
            <w:shd w:val="clear" w:color="auto" w:fill="auto"/>
            <w:noWrap/>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17 01 07</w:t>
            </w:r>
          </w:p>
        </w:tc>
        <w:tc>
          <w:tcPr>
            <w:tcW w:w="3046" w:type="pct"/>
            <w:shd w:val="clear" w:color="auto" w:fill="auto"/>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Zmieszane odpady z betonu gruzu ceglanego, odpadowych materiałów ceramicznych i elementów wyposażenia inne niż wymienione w 17 01 06</w:t>
            </w:r>
          </w:p>
        </w:tc>
        <w:tc>
          <w:tcPr>
            <w:tcW w:w="1090" w:type="pct"/>
            <w:shd w:val="clear" w:color="auto" w:fill="auto"/>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6,680</w:t>
            </w:r>
          </w:p>
        </w:tc>
      </w:tr>
      <w:tr w:rsidR="00252B36" w:rsidRPr="00252B36" w:rsidTr="003B2278">
        <w:trPr>
          <w:trHeight w:val="230"/>
          <w:jc w:val="center"/>
        </w:trPr>
        <w:tc>
          <w:tcPr>
            <w:tcW w:w="864" w:type="pct"/>
            <w:shd w:val="clear" w:color="auto" w:fill="auto"/>
            <w:noWrap/>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20 03 07</w:t>
            </w:r>
          </w:p>
        </w:tc>
        <w:tc>
          <w:tcPr>
            <w:tcW w:w="3046" w:type="pct"/>
            <w:shd w:val="clear" w:color="auto" w:fill="auto"/>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Odpady wielkogabarytowe</w:t>
            </w:r>
          </w:p>
        </w:tc>
        <w:tc>
          <w:tcPr>
            <w:tcW w:w="1090" w:type="pct"/>
            <w:shd w:val="clear" w:color="auto" w:fill="auto"/>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3,620</w:t>
            </w:r>
          </w:p>
        </w:tc>
      </w:tr>
      <w:tr w:rsidR="00252B36" w:rsidRPr="00252B36" w:rsidTr="003B2278">
        <w:trPr>
          <w:trHeight w:val="277"/>
          <w:jc w:val="center"/>
        </w:trPr>
        <w:tc>
          <w:tcPr>
            <w:tcW w:w="864" w:type="pct"/>
            <w:shd w:val="clear" w:color="auto" w:fill="auto"/>
            <w:noWrap/>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16 01 03</w:t>
            </w:r>
          </w:p>
        </w:tc>
        <w:tc>
          <w:tcPr>
            <w:tcW w:w="3046" w:type="pct"/>
            <w:shd w:val="clear" w:color="auto" w:fill="auto"/>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Zużyte opony</w:t>
            </w:r>
          </w:p>
        </w:tc>
        <w:tc>
          <w:tcPr>
            <w:tcW w:w="1090" w:type="pct"/>
            <w:shd w:val="clear" w:color="auto" w:fill="auto"/>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0,960</w:t>
            </w:r>
          </w:p>
        </w:tc>
      </w:tr>
      <w:tr w:rsidR="00252B36" w:rsidRPr="00252B36" w:rsidTr="003B2278">
        <w:trPr>
          <w:trHeight w:val="264"/>
          <w:jc w:val="center"/>
        </w:trPr>
        <w:tc>
          <w:tcPr>
            <w:tcW w:w="864" w:type="pct"/>
            <w:shd w:val="clear" w:color="auto" w:fill="auto"/>
            <w:noWrap/>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20 02 01</w:t>
            </w:r>
          </w:p>
        </w:tc>
        <w:tc>
          <w:tcPr>
            <w:tcW w:w="3046" w:type="pct"/>
            <w:shd w:val="clear" w:color="auto" w:fill="auto"/>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Odpady ulegające biodegradacji</w:t>
            </w:r>
          </w:p>
        </w:tc>
        <w:tc>
          <w:tcPr>
            <w:tcW w:w="1090" w:type="pct"/>
            <w:shd w:val="clear" w:color="auto" w:fill="auto"/>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0,580</w:t>
            </w:r>
          </w:p>
        </w:tc>
      </w:tr>
      <w:tr w:rsidR="00252B36" w:rsidRPr="00252B36" w:rsidTr="003B2278">
        <w:trPr>
          <w:trHeight w:val="344"/>
          <w:jc w:val="center"/>
        </w:trPr>
        <w:tc>
          <w:tcPr>
            <w:tcW w:w="864" w:type="pct"/>
            <w:shd w:val="clear" w:color="auto" w:fill="auto"/>
            <w:noWrap/>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20 01 36</w:t>
            </w:r>
          </w:p>
        </w:tc>
        <w:tc>
          <w:tcPr>
            <w:tcW w:w="3046" w:type="pct"/>
            <w:shd w:val="clear" w:color="auto" w:fill="auto"/>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 xml:space="preserve">Zużyte urządzenia elektryczne i elektroniczne inne niż wymienione w 20 01 21, 20 01 23 i 20 01 35 </w:t>
            </w:r>
          </w:p>
        </w:tc>
        <w:tc>
          <w:tcPr>
            <w:tcW w:w="1090" w:type="pct"/>
            <w:shd w:val="clear" w:color="auto" w:fill="auto"/>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0,480</w:t>
            </w:r>
          </w:p>
        </w:tc>
      </w:tr>
      <w:tr w:rsidR="00252B36" w:rsidRPr="00252B36" w:rsidTr="003B2278">
        <w:trPr>
          <w:trHeight w:val="344"/>
          <w:jc w:val="center"/>
        </w:trPr>
        <w:tc>
          <w:tcPr>
            <w:tcW w:w="864" w:type="pct"/>
            <w:shd w:val="clear" w:color="auto" w:fill="auto"/>
            <w:noWrap/>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20 01 35*</w:t>
            </w:r>
          </w:p>
        </w:tc>
        <w:tc>
          <w:tcPr>
            <w:tcW w:w="3046" w:type="pct"/>
            <w:shd w:val="clear" w:color="auto" w:fill="auto"/>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 xml:space="preserve">Zużyte urządzenia elektryczne i elektroniczne inne niż wymienione w 20 01 21 i 20 01 23 zawierające niebezpieczne składniki </w:t>
            </w:r>
          </w:p>
        </w:tc>
        <w:tc>
          <w:tcPr>
            <w:tcW w:w="1090" w:type="pct"/>
            <w:shd w:val="clear" w:color="auto" w:fill="auto"/>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0,240</w:t>
            </w:r>
          </w:p>
        </w:tc>
      </w:tr>
      <w:tr w:rsidR="00252B36" w:rsidRPr="00252B36" w:rsidTr="003B2278">
        <w:trPr>
          <w:trHeight w:val="344"/>
          <w:jc w:val="center"/>
        </w:trPr>
        <w:tc>
          <w:tcPr>
            <w:tcW w:w="8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17 06 04</w:t>
            </w:r>
          </w:p>
        </w:tc>
        <w:tc>
          <w:tcPr>
            <w:tcW w:w="3046" w:type="pct"/>
            <w:tcBorders>
              <w:top w:val="single" w:sz="4" w:space="0" w:color="auto"/>
              <w:left w:val="single" w:sz="4" w:space="0" w:color="auto"/>
              <w:bottom w:val="single" w:sz="4" w:space="0" w:color="auto"/>
              <w:right w:val="single" w:sz="4" w:space="0" w:color="auto"/>
            </w:tcBorders>
            <w:shd w:val="clear" w:color="auto" w:fill="auto"/>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Materiały izolacyjne inne niż wymienione w 17 06 01 i 17 06 03</w:t>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0,640</w:t>
            </w:r>
          </w:p>
        </w:tc>
      </w:tr>
      <w:tr w:rsidR="00252B36" w:rsidRPr="00252B36" w:rsidTr="003B2278">
        <w:trPr>
          <w:trHeight w:val="344"/>
          <w:jc w:val="center"/>
        </w:trPr>
        <w:tc>
          <w:tcPr>
            <w:tcW w:w="8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20 01 99 P</w:t>
            </w:r>
          </w:p>
        </w:tc>
        <w:tc>
          <w:tcPr>
            <w:tcW w:w="3046" w:type="pct"/>
            <w:tcBorders>
              <w:top w:val="single" w:sz="4" w:space="0" w:color="auto"/>
              <w:left w:val="single" w:sz="4" w:space="0" w:color="auto"/>
              <w:bottom w:val="single" w:sz="4" w:space="0" w:color="auto"/>
              <w:right w:val="single" w:sz="4" w:space="0" w:color="auto"/>
            </w:tcBorders>
            <w:shd w:val="clear" w:color="auto" w:fill="auto"/>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Inne niewymienione frakcje zbierane w sposób selektywny (Popiół)</w:t>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252B36" w:rsidRPr="00252B36" w:rsidRDefault="00252B36" w:rsidP="00252B36">
            <w:pPr>
              <w:autoSpaceDE w:val="0"/>
              <w:autoSpaceDN w:val="0"/>
              <w:adjustRightInd w:val="0"/>
              <w:spacing w:after="0" w:line="240" w:lineRule="auto"/>
              <w:jc w:val="center"/>
              <w:rPr>
                <w:rFonts w:ascii="Times New Roman" w:hAnsi="Times New Roman" w:cs="Times New Roman"/>
                <w:sz w:val="18"/>
                <w:szCs w:val="18"/>
              </w:rPr>
            </w:pPr>
            <w:r w:rsidRPr="00252B36">
              <w:rPr>
                <w:rFonts w:ascii="Times New Roman" w:hAnsi="Times New Roman" w:cs="Times New Roman"/>
                <w:sz w:val="18"/>
                <w:szCs w:val="18"/>
              </w:rPr>
              <w:t>3,380</w:t>
            </w:r>
          </w:p>
        </w:tc>
      </w:tr>
    </w:tbl>
    <w:p w:rsidR="00252B36" w:rsidRPr="006037E9" w:rsidRDefault="00252B36" w:rsidP="00252B36">
      <w:pPr>
        <w:pStyle w:val="Default"/>
        <w:rPr>
          <w:color w:val="FF0000"/>
        </w:rPr>
      </w:pPr>
    </w:p>
    <w:p w:rsidR="00252B36" w:rsidRPr="00252B36" w:rsidRDefault="00252B36" w:rsidP="00252B36">
      <w:pPr>
        <w:pStyle w:val="Default"/>
        <w:rPr>
          <w:color w:val="auto"/>
          <w:sz w:val="20"/>
          <w:szCs w:val="20"/>
        </w:rPr>
      </w:pPr>
      <w:r w:rsidRPr="00252B36">
        <w:rPr>
          <w:b/>
          <w:bCs/>
          <w:color w:val="auto"/>
          <w:sz w:val="20"/>
          <w:szCs w:val="20"/>
        </w:rPr>
        <w:t xml:space="preserve">7. Pozostałe ustalenia: </w:t>
      </w:r>
    </w:p>
    <w:p w:rsidR="00252B36" w:rsidRPr="00252B36" w:rsidRDefault="00252B36" w:rsidP="00252B36">
      <w:pPr>
        <w:pStyle w:val="Default"/>
        <w:jc w:val="both"/>
        <w:rPr>
          <w:color w:val="auto"/>
          <w:sz w:val="20"/>
          <w:szCs w:val="20"/>
        </w:rPr>
      </w:pPr>
      <w:r w:rsidRPr="00252B36">
        <w:rPr>
          <w:color w:val="auto"/>
          <w:sz w:val="20"/>
          <w:szCs w:val="20"/>
        </w:rPr>
        <w:tab/>
        <w:t>Szczegółowe zasady utrzymania czystości na terenie gminy Strzyżewice zawiera:</w:t>
      </w:r>
    </w:p>
    <w:p w:rsidR="00252B36" w:rsidRPr="00252B36" w:rsidRDefault="00252B36" w:rsidP="00252B36">
      <w:pPr>
        <w:pStyle w:val="Default"/>
        <w:ind w:firstLine="708"/>
        <w:jc w:val="both"/>
        <w:rPr>
          <w:color w:val="auto"/>
          <w:sz w:val="20"/>
          <w:szCs w:val="20"/>
        </w:rPr>
      </w:pPr>
      <w:r w:rsidRPr="00252B36">
        <w:rPr>
          <w:color w:val="auto"/>
          <w:sz w:val="20"/>
          <w:szCs w:val="20"/>
        </w:rPr>
        <w:t xml:space="preserve">a) </w:t>
      </w:r>
      <w:r w:rsidRPr="00252B36">
        <w:rPr>
          <w:sz w:val="20"/>
          <w:szCs w:val="20"/>
        </w:rPr>
        <w:t>Uchwała nr XXXVII/214/17 Rady Gminy Strzyżewice z dnia 26 października 2017 r</w:t>
      </w:r>
      <w:r w:rsidRPr="00252B36">
        <w:rPr>
          <w:color w:val="auto"/>
          <w:sz w:val="20"/>
          <w:szCs w:val="20"/>
        </w:rPr>
        <w:t>. w sprawie uchwalenia Regulaminu utrzymania czystości i porządku na terenie Gminy Strzyżewice,</w:t>
      </w:r>
    </w:p>
    <w:p w:rsidR="00252B36" w:rsidRPr="00252B36" w:rsidRDefault="00252B36" w:rsidP="00252B36">
      <w:pPr>
        <w:pStyle w:val="Default"/>
        <w:jc w:val="both"/>
        <w:rPr>
          <w:color w:val="auto"/>
          <w:sz w:val="20"/>
          <w:szCs w:val="20"/>
        </w:rPr>
      </w:pPr>
      <w:r w:rsidRPr="00252B36">
        <w:rPr>
          <w:color w:val="auto"/>
          <w:sz w:val="20"/>
          <w:szCs w:val="20"/>
        </w:rPr>
        <w:lastRenderedPageBreak/>
        <w:tab/>
        <w:t xml:space="preserve">b) sposób świadczenia usług przez wykonawcę określa </w:t>
      </w:r>
      <w:r w:rsidRPr="00252B36">
        <w:rPr>
          <w:sz w:val="20"/>
          <w:szCs w:val="20"/>
        </w:rPr>
        <w:t>Uchwała nr XXXVII/215/17 Rady Gminy Strzyżewice z dnia 26 października 2017 r.</w:t>
      </w:r>
      <w:r w:rsidRPr="00252B36">
        <w:rPr>
          <w:color w:val="auto"/>
          <w:sz w:val="20"/>
          <w:szCs w:val="20"/>
        </w:rPr>
        <w:t xml:space="preserve"> w sprawie określenia szczegółowego sposobu i zakresu świadczenia usług w zakresie odbierania odpadów komunalnych od właścicieli nieruchomości i zagospodarowania tych odpadów. </w:t>
      </w:r>
    </w:p>
    <w:p w:rsidR="00252B36" w:rsidRPr="00252B36" w:rsidRDefault="00252B36" w:rsidP="00252B36">
      <w:pPr>
        <w:autoSpaceDE w:val="0"/>
        <w:autoSpaceDN w:val="0"/>
        <w:adjustRightInd w:val="0"/>
        <w:spacing w:after="0" w:line="240" w:lineRule="auto"/>
        <w:jc w:val="both"/>
        <w:rPr>
          <w:rFonts w:ascii="Times New Roman" w:hAnsi="Times New Roman" w:cs="Times New Roman"/>
          <w:sz w:val="20"/>
          <w:szCs w:val="20"/>
        </w:rPr>
      </w:pPr>
      <w:r w:rsidRPr="00252B36">
        <w:rPr>
          <w:rFonts w:ascii="Times New Roman" w:hAnsi="Times New Roman" w:cs="Times New Roman"/>
          <w:color w:val="FF0000"/>
          <w:sz w:val="20"/>
          <w:szCs w:val="20"/>
        </w:rPr>
        <w:tab/>
      </w:r>
      <w:r w:rsidRPr="00252B36">
        <w:rPr>
          <w:rFonts w:ascii="Times New Roman" w:hAnsi="Times New Roman" w:cs="Times New Roman"/>
          <w:sz w:val="20"/>
          <w:szCs w:val="20"/>
        </w:rPr>
        <w:t xml:space="preserve">c) wykaz nieruchomości w poszczególnych miejscowościach gminy, na które złożono deklaracje, a także częstotliwość odbioru odpadów przedstawia załącznik nr 11 do SIWZ. </w:t>
      </w:r>
    </w:p>
    <w:p w:rsidR="002A0766" w:rsidRDefault="002A0766" w:rsidP="002A0766">
      <w:pPr>
        <w:pStyle w:val="Default"/>
        <w:rPr>
          <w:b/>
          <w:bCs/>
          <w:sz w:val="20"/>
          <w:szCs w:val="20"/>
        </w:rPr>
      </w:pPr>
    </w:p>
    <w:p w:rsidR="00252B36" w:rsidRDefault="00252B36" w:rsidP="002A0766">
      <w:pPr>
        <w:pStyle w:val="Default"/>
        <w:rPr>
          <w:b/>
          <w:bCs/>
          <w:sz w:val="20"/>
          <w:szCs w:val="20"/>
        </w:rPr>
      </w:pPr>
    </w:p>
    <w:p w:rsidR="00B102CD" w:rsidRPr="006037E9" w:rsidRDefault="00B102CD" w:rsidP="002A0766">
      <w:pPr>
        <w:pStyle w:val="Default"/>
        <w:rPr>
          <w:b/>
          <w:color w:val="FF0000"/>
          <w:sz w:val="23"/>
          <w:szCs w:val="23"/>
        </w:rPr>
      </w:pPr>
    </w:p>
    <w:sectPr w:rsidR="00B102CD" w:rsidRPr="006037E9" w:rsidSect="0090415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6BC" w:rsidRDefault="00C556BC" w:rsidP="00681DA3">
      <w:pPr>
        <w:spacing w:after="0" w:line="240" w:lineRule="auto"/>
      </w:pPr>
      <w:r>
        <w:separator/>
      </w:r>
    </w:p>
  </w:endnote>
  <w:endnote w:type="continuationSeparator" w:id="0">
    <w:p w:rsidR="00C556BC" w:rsidRDefault="00C556BC" w:rsidP="00681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6BC" w:rsidRDefault="00C556BC" w:rsidP="00681DA3">
      <w:pPr>
        <w:spacing w:after="0" w:line="240" w:lineRule="auto"/>
      </w:pPr>
      <w:r>
        <w:separator/>
      </w:r>
    </w:p>
  </w:footnote>
  <w:footnote w:type="continuationSeparator" w:id="0">
    <w:p w:rsidR="00C556BC" w:rsidRDefault="00C556BC" w:rsidP="00681D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43F0"/>
    <w:multiLevelType w:val="hybridMultilevel"/>
    <w:tmpl w:val="E830045C"/>
    <w:lvl w:ilvl="0" w:tplc="55B0B8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6FC7557"/>
    <w:multiLevelType w:val="hybridMultilevel"/>
    <w:tmpl w:val="DCF65650"/>
    <w:lvl w:ilvl="0" w:tplc="55B0B8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869654A"/>
    <w:multiLevelType w:val="hybridMultilevel"/>
    <w:tmpl w:val="545A5E42"/>
    <w:lvl w:ilvl="0" w:tplc="55B0B8D0">
      <w:start w:val="1"/>
      <w:numFmt w:val="bullet"/>
      <w:lvlText w:val=""/>
      <w:lvlJc w:val="left"/>
      <w:pPr>
        <w:ind w:left="1778" w:hanging="360"/>
      </w:pPr>
      <w:rPr>
        <w:rFonts w:ascii="Symbol" w:hAnsi="Symbol"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
    <w:nsid w:val="44E24F68"/>
    <w:multiLevelType w:val="hybridMultilevel"/>
    <w:tmpl w:val="21122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9AE7A3B"/>
    <w:multiLevelType w:val="hybridMultilevel"/>
    <w:tmpl w:val="00144A28"/>
    <w:lvl w:ilvl="0" w:tplc="65D0529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useFELayout/>
  </w:compat>
  <w:rsids>
    <w:rsidRoot w:val="00C151C9"/>
    <w:rsid w:val="00036D9F"/>
    <w:rsid w:val="00090B6F"/>
    <w:rsid w:val="000A2341"/>
    <w:rsid w:val="000D63BF"/>
    <w:rsid w:val="000E687D"/>
    <w:rsid w:val="000F17C5"/>
    <w:rsid w:val="000F6A49"/>
    <w:rsid w:val="00113CC7"/>
    <w:rsid w:val="00114C10"/>
    <w:rsid w:val="0015716E"/>
    <w:rsid w:val="00166686"/>
    <w:rsid w:val="00183FBE"/>
    <w:rsid w:val="00194511"/>
    <w:rsid w:val="001A1D3B"/>
    <w:rsid w:val="001B71B3"/>
    <w:rsid w:val="001D2F23"/>
    <w:rsid w:val="001D3723"/>
    <w:rsid w:val="001F2682"/>
    <w:rsid w:val="00220771"/>
    <w:rsid w:val="0024617F"/>
    <w:rsid w:val="00252B36"/>
    <w:rsid w:val="002543CC"/>
    <w:rsid w:val="00264E50"/>
    <w:rsid w:val="00283979"/>
    <w:rsid w:val="002974D8"/>
    <w:rsid w:val="002A0766"/>
    <w:rsid w:val="002B1DAD"/>
    <w:rsid w:val="003045D3"/>
    <w:rsid w:val="00311CB3"/>
    <w:rsid w:val="00320C64"/>
    <w:rsid w:val="00327A7C"/>
    <w:rsid w:val="00335242"/>
    <w:rsid w:val="00336737"/>
    <w:rsid w:val="00375C74"/>
    <w:rsid w:val="003765E4"/>
    <w:rsid w:val="003A14A2"/>
    <w:rsid w:val="003A25BD"/>
    <w:rsid w:val="003C763B"/>
    <w:rsid w:val="00415964"/>
    <w:rsid w:val="0046249F"/>
    <w:rsid w:val="00462ECF"/>
    <w:rsid w:val="004708C1"/>
    <w:rsid w:val="00482FFB"/>
    <w:rsid w:val="00484BA4"/>
    <w:rsid w:val="00497462"/>
    <w:rsid w:val="004A5B3E"/>
    <w:rsid w:val="004B1101"/>
    <w:rsid w:val="004C1190"/>
    <w:rsid w:val="004D42E9"/>
    <w:rsid w:val="004D505F"/>
    <w:rsid w:val="004D7390"/>
    <w:rsid w:val="004E309E"/>
    <w:rsid w:val="00507DF8"/>
    <w:rsid w:val="00541E9B"/>
    <w:rsid w:val="00574A0B"/>
    <w:rsid w:val="005751B3"/>
    <w:rsid w:val="00576877"/>
    <w:rsid w:val="005F3BAE"/>
    <w:rsid w:val="006037E9"/>
    <w:rsid w:val="006254D1"/>
    <w:rsid w:val="00633D78"/>
    <w:rsid w:val="00670690"/>
    <w:rsid w:val="00674E39"/>
    <w:rsid w:val="00677E42"/>
    <w:rsid w:val="00681DA3"/>
    <w:rsid w:val="006B7F6D"/>
    <w:rsid w:val="006F24E1"/>
    <w:rsid w:val="00704818"/>
    <w:rsid w:val="007171CC"/>
    <w:rsid w:val="0071736D"/>
    <w:rsid w:val="00742758"/>
    <w:rsid w:val="0075230C"/>
    <w:rsid w:val="00760985"/>
    <w:rsid w:val="00777A70"/>
    <w:rsid w:val="007C5FB3"/>
    <w:rsid w:val="007E0F7C"/>
    <w:rsid w:val="0087244A"/>
    <w:rsid w:val="00883201"/>
    <w:rsid w:val="00890AD0"/>
    <w:rsid w:val="008912FD"/>
    <w:rsid w:val="008B6748"/>
    <w:rsid w:val="008D56C9"/>
    <w:rsid w:val="008E42AA"/>
    <w:rsid w:val="008F4C51"/>
    <w:rsid w:val="00904150"/>
    <w:rsid w:val="0091652D"/>
    <w:rsid w:val="009327CC"/>
    <w:rsid w:val="0099677C"/>
    <w:rsid w:val="009B6AED"/>
    <w:rsid w:val="009C3462"/>
    <w:rsid w:val="009F5655"/>
    <w:rsid w:val="00A01605"/>
    <w:rsid w:val="00A27066"/>
    <w:rsid w:val="00A3459E"/>
    <w:rsid w:val="00A36D7B"/>
    <w:rsid w:val="00A46ECD"/>
    <w:rsid w:val="00A52BF4"/>
    <w:rsid w:val="00A64780"/>
    <w:rsid w:val="00A66A1D"/>
    <w:rsid w:val="00A77E0B"/>
    <w:rsid w:val="00A816AC"/>
    <w:rsid w:val="00A96361"/>
    <w:rsid w:val="00AD5B57"/>
    <w:rsid w:val="00AF154D"/>
    <w:rsid w:val="00AF6545"/>
    <w:rsid w:val="00B102CD"/>
    <w:rsid w:val="00B2183C"/>
    <w:rsid w:val="00B42007"/>
    <w:rsid w:val="00B54897"/>
    <w:rsid w:val="00B7541E"/>
    <w:rsid w:val="00B80BF4"/>
    <w:rsid w:val="00BA216A"/>
    <w:rsid w:val="00BD4631"/>
    <w:rsid w:val="00BD4640"/>
    <w:rsid w:val="00BE4787"/>
    <w:rsid w:val="00BE52C9"/>
    <w:rsid w:val="00BE5E3A"/>
    <w:rsid w:val="00BF23DC"/>
    <w:rsid w:val="00C04627"/>
    <w:rsid w:val="00C151C9"/>
    <w:rsid w:val="00C2396E"/>
    <w:rsid w:val="00C24F99"/>
    <w:rsid w:val="00C477B0"/>
    <w:rsid w:val="00C556BC"/>
    <w:rsid w:val="00C6231B"/>
    <w:rsid w:val="00C8322F"/>
    <w:rsid w:val="00CF0905"/>
    <w:rsid w:val="00D052CA"/>
    <w:rsid w:val="00D3256B"/>
    <w:rsid w:val="00D53C2D"/>
    <w:rsid w:val="00D63B3C"/>
    <w:rsid w:val="00D775D0"/>
    <w:rsid w:val="00D8430C"/>
    <w:rsid w:val="00DB5FF5"/>
    <w:rsid w:val="00DC5315"/>
    <w:rsid w:val="00DD1E15"/>
    <w:rsid w:val="00DE7FC6"/>
    <w:rsid w:val="00DF15DF"/>
    <w:rsid w:val="00E45920"/>
    <w:rsid w:val="00E45E27"/>
    <w:rsid w:val="00E55407"/>
    <w:rsid w:val="00E60C8F"/>
    <w:rsid w:val="00E819FB"/>
    <w:rsid w:val="00E92273"/>
    <w:rsid w:val="00EA422E"/>
    <w:rsid w:val="00EB5C59"/>
    <w:rsid w:val="00EC7E47"/>
    <w:rsid w:val="00ED691F"/>
    <w:rsid w:val="00EE0B50"/>
    <w:rsid w:val="00EE177D"/>
    <w:rsid w:val="00EE4961"/>
    <w:rsid w:val="00F75A1D"/>
    <w:rsid w:val="00F938FE"/>
    <w:rsid w:val="00FA4522"/>
    <w:rsid w:val="00FA4821"/>
    <w:rsid w:val="00FA6534"/>
    <w:rsid w:val="00FD224A"/>
    <w:rsid w:val="00FE7D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7DE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151C9"/>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B420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CF0905"/>
    <w:pPr>
      <w:ind w:left="720"/>
      <w:contextualSpacing/>
    </w:pPr>
    <w:rPr>
      <w:rFonts w:ascii="Calibri" w:eastAsia="Calibri" w:hAnsi="Calibri" w:cs="Times New Roman"/>
      <w:lang w:eastAsia="en-US"/>
    </w:rPr>
  </w:style>
  <w:style w:type="paragraph" w:styleId="Tekstprzypisukocowego">
    <w:name w:val="endnote text"/>
    <w:basedOn w:val="Normalny"/>
    <w:link w:val="TekstprzypisukocowegoZnak"/>
    <w:uiPriority w:val="99"/>
    <w:semiHidden/>
    <w:unhideWhenUsed/>
    <w:rsid w:val="00681DA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81DA3"/>
    <w:rPr>
      <w:sz w:val="20"/>
      <w:szCs w:val="20"/>
    </w:rPr>
  </w:style>
  <w:style w:type="character" w:styleId="Odwoanieprzypisukocowego">
    <w:name w:val="endnote reference"/>
    <w:basedOn w:val="Domylnaczcionkaakapitu"/>
    <w:uiPriority w:val="99"/>
    <w:semiHidden/>
    <w:unhideWhenUsed/>
    <w:rsid w:val="00681D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151C9"/>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B420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CF0905"/>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533079405">
      <w:bodyDiv w:val="1"/>
      <w:marLeft w:val="0"/>
      <w:marRight w:val="0"/>
      <w:marTop w:val="0"/>
      <w:marBottom w:val="0"/>
      <w:divBdr>
        <w:top w:val="none" w:sz="0" w:space="0" w:color="auto"/>
        <w:left w:val="none" w:sz="0" w:space="0" w:color="auto"/>
        <w:bottom w:val="none" w:sz="0" w:space="0" w:color="auto"/>
        <w:right w:val="none" w:sz="0" w:space="0" w:color="auto"/>
      </w:divBdr>
    </w:div>
    <w:div w:id="178869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B2712-CF28-4588-B108-C4CF64D49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2199</Words>
  <Characters>13194</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dc:creator>
  <cp:lastModifiedBy>Justyna</cp:lastModifiedBy>
  <cp:revision>25</cp:revision>
  <cp:lastPrinted>2018-09-19T07:08:00Z</cp:lastPrinted>
  <dcterms:created xsi:type="dcterms:W3CDTF">2014-10-07T01:24:00Z</dcterms:created>
  <dcterms:modified xsi:type="dcterms:W3CDTF">2018-09-19T07:08:00Z</dcterms:modified>
</cp:coreProperties>
</file>